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79342C" w14:textId="5F72222B" w:rsidR="00DC661A" w:rsidRDefault="00DC661A" w:rsidP="00DC661A">
      <w:pPr>
        <w:jc w:val="right"/>
      </w:pPr>
      <w:r w:rsidRPr="00DC661A">
        <w:rPr>
          <w:i/>
          <w:iCs/>
        </w:rPr>
        <w:t>„Mindenek ékesen és jó rendben legyenek.”</w:t>
      </w:r>
      <w:r w:rsidRPr="00DC661A">
        <w:br/>
      </w:r>
      <w:r w:rsidRPr="00DC661A">
        <w:rPr>
          <w:i/>
          <w:iCs/>
        </w:rPr>
        <w:t>(1 Kor 14,40)</w:t>
      </w:r>
    </w:p>
    <w:p w14:paraId="34FB81C4" w14:textId="048EB317" w:rsidR="00DC661A" w:rsidRDefault="00DC661A" w:rsidP="00DC661A">
      <w:pPr>
        <w:pStyle w:val="Cm"/>
        <w:spacing w:before="2520"/>
      </w:pPr>
      <w:r>
        <w:t xml:space="preserve">Szervezeti és </w:t>
      </w:r>
      <w:r w:rsidRPr="00DC661A">
        <w:t>Működési</w:t>
      </w:r>
      <w:r>
        <w:t xml:space="preserve"> Szabályzat</w:t>
      </w:r>
    </w:p>
    <w:p w14:paraId="5A0C5B3A" w14:textId="555C0479" w:rsidR="00DC661A" w:rsidRDefault="00DC661A" w:rsidP="00DC661A">
      <w:pPr>
        <w:pStyle w:val="Alcm"/>
        <w:jc w:val="center"/>
      </w:pPr>
      <w:r>
        <w:t>Kántorjánosi Református Általános Iskola és Óvoda</w:t>
      </w:r>
    </w:p>
    <w:p w14:paraId="6E410786" w14:textId="4E10F756" w:rsidR="00DC661A" w:rsidRDefault="00D65D92" w:rsidP="00DC661A">
      <w:pPr>
        <w:spacing w:before="1080"/>
        <w:jc w:val="center"/>
      </w:pPr>
      <w:r>
        <w:rPr>
          <w:noProof/>
        </w:rPr>
        <w:drawing>
          <wp:inline distT="0" distB="0" distL="0" distR="0" wp14:anchorId="7BED75C1" wp14:editId="033835DE">
            <wp:extent cx="4067175" cy="4067175"/>
            <wp:effectExtent l="0" t="0" r="9525" b="9525"/>
            <wp:docPr id="89391599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67175" cy="4067175"/>
                    </a:xfrm>
                    <a:prstGeom prst="rect">
                      <a:avLst/>
                    </a:prstGeom>
                    <a:noFill/>
                    <a:ln>
                      <a:noFill/>
                    </a:ln>
                  </pic:spPr>
                </pic:pic>
              </a:graphicData>
            </a:graphic>
          </wp:inline>
        </w:drawing>
      </w:r>
    </w:p>
    <w:p w14:paraId="015FDA13" w14:textId="553DC3C6" w:rsidR="00DC661A" w:rsidRPr="00DC661A" w:rsidRDefault="00DC661A" w:rsidP="00DC661A">
      <w:pPr>
        <w:pStyle w:val="Alcm"/>
        <w:jc w:val="center"/>
      </w:pPr>
      <w:r>
        <w:t>2026. szeptember 1.</w:t>
      </w:r>
    </w:p>
    <w:p w14:paraId="0150ED8B" w14:textId="4582113A" w:rsidR="00FD3533" w:rsidRDefault="00FD3533" w:rsidP="00D811EA">
      <w:pPr>
        <w:pStyle w:val="Cmsor1"/>
        <w:pageBreakBefore/>
      </w:pPr>
      <w:bookmarkStart w:id="0" w:name="_Toc239968161"/>
      <w:r>
        <w:lastRenderedPageBreak/>
        <w:t>Tartalomjegyzék</w:t>
      </w:r>
      <w:bookmarkEnd w:id="0"/>
    </w:p>
    <w:sdt>
      <w:sdtPr>
        <w:rPr>
          <w:rFonts w:ascii="Georgia" w:eastAsiaTheme="minorHAnsi" w:hAnsi="Georgia" w:cstheme="minorBidi"/>
          <w:color w:val="auto"/>
          <w:kern w:val="2"/>
          <w:sz w:val="24"/>
          <w:szCs w:val="22"/>
          <w:lang w:eastAsia="en-US"/>
          <w14:ligatures w14:val="standardContextual"/>
        </w:rPr>
        <w:id w:val="1566219089"/>
        <w:docPartObj>
          <w:docPartGallery w:val="Table of Contents"/>
          <w:docPartUnique/>
        </w:docPartObj>
      </w:sdtPr>
      <w:sdtEndPr>
        <w:rPr>
          <w:b/>
          <w:bCs/>
        </w:rPr>
      </w:sdtEndPr>
      <w:sdtContent>
        <w:p w14:paraId="7D1F0082" w14:textId="7DBBB22E" w:rsidR="00FD3533" w:rsidRPr="00FD3533" w:rsidRDefault="00FD3533">
          <w:pPr>
            <w:pStyle w:val="Tartalomjegyzkcmsora"/>
            <w:rPr>
              <w:rFonts w:asciiTheme="minorHAnsi" w:hAnsiTheme="minorHAnsi" w:cstheme="minorHAnsi"/>
              <w:sz w:val="16"/>
              <w:szCs w:val="16"/>
            </w:rPr>
          </w:pPr>
        </w:p>
        <w:p w14:paraId="186AB9EA" w14:textId="28794013" w:rsidR="00643522" w:rsidRDefault="00FD3533">
          <w:pPr>
            <w:pStyle w:val="TJ1"/>
            <w:tabs>
              <w:tab w:val="right" w:leader="dot" w:pos="9062"/>
            </w:tabs>
            <w:rPr>
              <w:rFonts w:asciiTheme="minorHAnsi" w:eastAsiaTheme="minorEastAsia" w:hAnsiTheme="minorHAnsi"/>
              <w:noProof/>
              <w:szCs w:val="24"/>
              <w:lang w:eastAsia="hu-HU"/>
            </w:rPr>
          </w:pPr>
          <w:r>
            <w:fldChar w:fldCharType="begin"/>
          </w:r>
          <w:r>
            <w:instrText xml:space="preserve"> TOC \o "1-3" \h \z \u </w:instrText>
          </w:r>
          <w:r>
            <w:fldChar w:fldCharType="separate"/>
          </w:r>
          <w:hyperlink w:anchor="_Toc239968161" w:history="1">
            <w:r w:rsidR="00643522" w:rsidRPr="00006B41">
              <w:rPr>
                <w:rStyle w:val="Hiperhivatkozs"/>
                <w:noProof/>
              </w:rPr>
              <w:t>Tartalomjegyzék</w:t>
            </w:r>
            <w:r w:rsidR="00643522">
              <w:rPr>
                <w:noProof/>
                <w:webHidden/>
              </w:rPr>
              <w:tab/>
            </w:r>
            <w:r w:rsidR="00643522">
              <w:rPr>
                <w:noProof/>
                <w:webHidden/>
              </w:rPr>
              <w:fldChar w:fldCharType="begin"/>
            </w:r>
            <w:r w:rsidR="00643522">
              <w:rPr>
                <w:noProof/>
                <w:webHidden/>
              </w:rPr>
              <w:instrText xml:space="preserve"> PAGEREF _Toc239968161 \h </w:instrText>
            </w:r>
            <w:r w:rsidR="00643522">
              <w:rPr>
                <w:noProof/>
                <w:webHidden/>
              </w:rPr>
            </w:r>
            <w:r w:rsidR="00643522">
              <w:rPr>
                <w:noProof/>
                <w:webHidden/>
              </w:rPr>
              <w:fldChar w:fldCharType="separate"/>
            </w:r>
            <w:r w:rsidR="00643522">
              <w:rPr>
                <w:noProof/>
                <w:webHidden/>
              </w:rPr>
              <w:t>2</w:t>
            </w:r>
            <w:r w:rsidR="00643522">
              <w:rPr>
                <w:noProof/>
                <w:webHidden/>
              </w:rPr>
              <w:fldChar w:fldCharType="end"/>
            </w:r>
          </w:hyperlink>
        </w:p>
        <w:p w14:paraId="516B12E2" w14:textId="4F409A41" w:rsidR="00643522" w:rsidRDefault="009F7755">
          <w:pPr>
            <w:pStyle w:val="TJ1"/>
            <w:tabs>
              <w:tab w:val="right" w:leader="dot" w:pos="9062"/>
            </w:tabs>
            <w:rPr>
              <w:rFonts w:asciiTheme="minorHAnsi" w:eastAsiaTheme="minorEastAsia" w:hAnsiTheme="minorHAnsi"/>
              <w:noProof/>
              <w:szCs w:val="24"/>
              <w:lang w:eastAsia="hu-HU"/>
            </w:rPr>
          </w:pPr>
          <w:hyperlink w:anchor="_Toc239968162" w:history="1">
            <w:r w:rsidR="00643522" w:rsidRPr="00006B41">
              <w:rPr>
                <w:rStyle w:val="Hiperhivatkozs"/>
                <w:noProof/>
              </w:rPr>
              <w:t>I. Általános rendelkezések</w:t>
            </w:r>
            <w:r w:rsidR="00643522">
              <w:rPr>
                <w:noProof/>
                <w:webHidden/>
              </w:rPr>
              <w:tab/>
            </w:r>
            <w:r w:rsidR="00643522">
              <w:rPr>
                <w:noProof/>
                <w:webHidden/>
              </w:rPr>
              <w:fldChar w:fldCharType="begin"/>
            </w:r>
            <w:r w:rsidR="00643522">
              <w:rPr>
                <w:noProof/>
                <w:webHidden/>
              </w:rPr>
              <w:instrText xml:space="preserve"> PAGEREF _Toc239968162 \h </w:instrText>
            </w:r>
            <w:r w:rsidR="00643522">
              <w:rPr>
                <w:noProof/>
                <w:webHidden/>
              </w:rPr>
            </w:r>
            <w:r w:rsidR="00643522">
              <w:rPr>
                <w:noProof/>
                <w:webHidden/>
              </w:rPr>
              <w:fldChar w:fldCharType="separate"/>
            </w:r>
            <w:r w:rsidR="00643522">
              <w:rPr>
                <w:noProof/>
                <w:webHidden/>
              </w:rPr>
              <w:t>6</w:t>
            </w:r>
            <w:r w:rsidR="00643522">
              <w:rPr>
                <w:noProof/>
                <w:webHidden/>
              </w:rPr>
              <w:fldChar w:fldCharType="end"/>
            </w:r>
          </w:hyperlink>
        </w:p>
        <w:p w14:paraId="13C04FE1" w14:textId="21A5F098" w:rsidR="00643522" w:rsidRDefault="009F7755">
          <w:pPr>
            <w:pStyle w:val="TJ2"/>
            <w:tabs>
              <w:tab w:val="right" w:leader="dot" w:pos="9062"/>
            </w:tabs>
            <w:rPr>
              <w:rFonts w:asciiTheme="minorHAnsi" w:eastAsiaTheme="minorEastAsia" w:hAnsiTheme="minorHAnsi"/>
              <w:noProof/>
              <w:szCs w:val="24"/>
              <w:lang w:eastAsia="hu-HU"/>
            </w:rPr>
          </w:pPr>
          <w:hyperlink w:anchor="_Toc239968163" w:history="1">
            <w:r w:rsidR="00643522" w:rsidRPr="00006B41">
              <w:rPr>
                <w:rStyle w:val="Hiperhivatkozs"/>
                <w:noProof/>
              </w:rPr>
              <w:t>1. Az SZMSZ célja, jogszabályi alapja</w:t>
            </w:r>
            <w:r w:rsidR="00643522">
              <w:rPr>
                <w:noProof/>
                <w:webHidden/>
              </w:rPr>
              <w:tab/>
            </w:r>
            <w:r w:rsidR="00643522">
              <w:rPr>
                <w:noProof/>
                <w:webHidden/>
              </w:rPr>
              <w:fldChar w:fldCharType="begin"/>
            </w:r>
            <w:r w:rsidR="00643522">
              <w:rPr>
                <w:noProof/>
                <w:webHidden/>
              </w:rPr>
              <w:instrText xml:space="preserve"> PAGEREF _Toc239968163 \h </w:instrText>
            </w:r>
            <w:r w:rsidR="00643522">
              <w:rPr>
                <w:noProof/>
                <w:webHidden/>
              </w:rPr>
            </w:r>
            <w:r w:rsidR="00643522">
              <w:rPr>
                <w:noProof/>
                <w:webHidden/>
              </w:rPr>
              <w:fldChar w:fldCharType="separate"/>
            </w:r>
            <w:r w:rsidR="00643522">
              <w:rPr>
                <w:noProof/>
                <w:webHidden/>
              </w:rPr>
              <w:t>6</w:t>
            </w:r>
            <w:r w:rsidR="00643522">
              <w:rPr>
                <w:noProof/>
                <w:webHidden/>
              </w:rPr>
              <w:fldChar w:fldCharType="end"/>
            </w:r>
          </w:hyperlink>
        </w:p>
        <w:p w14:paraId="53C5342B" w14:textId="3BF8D9CC" w:rsidR="00643522" w:rsidRDefault="009F7755">
          <w:pPr>
            <w:pStyle w:val="TJ2"/>
            <w:tabs>
              <w:tab w:val="right" w:leader="dot" w:pos="9062"/>
            </w:tabs>
            <w:rPr>
              <w:rFonts w:asciiTheme="minorHAnsi" w:eastAsiaTheme="minorEastAsia" w:hAnsiTheme="minorHAnsi"/>
              <w:noProof/>
              <w:szCs w:val="24"/>
              <w:lang w:eastAsia="hu-HU"/>
            </w:rPr>
          </w:pPr>
          <w:hyperlink w:anchor="_Toc239968164" w:history="1">
            <w:r w:rsidR="00643522" w:rsidRPr="00006B41">
              <w:rPr>
                <w:rStyle w:val="Hiperhivatkozs"/>
                <w:noProof/>
              </w:rPr>
              <w:t>2. Az SZMSZ hatálya (személyi, területi, időbeli)</w:t>
            </w:r>
            <w:r w:rsidR="00643522">
              <w:rPr>
                <w:noProof/>
                <w:webHidden/>
              </w:rPr>
              <w:tab/>
            </w:r>
            <w:r w:rsidR="00643522">
              <w:rPr>
                <w:noProof/>
                <w:webHidden/>
              </w:rPr>
              <w:fldChar w:fldCharType="begin"/>
            </w:r>
            <w:r w:rsidR="00643522">
              <w:rPr>
                <w:noProof/>
                <w:webHidden/>
              </w:rPr>
              <w:instrText xml:space="preserve"> PAGEREF _Toc239968164 \h </w:instrText>
            </w:r>
            <w:r w:rsidR="00643522">
              <w:rPr>
                <w:noProof/>
                <w:webHidden/>
              </w:rPr>
            </w:r>
            <w:r w:rsidR="00643522">
              <w:rPr>
                <w:noProof/>
                <w:webHidden/>
              </w:rPr>
              <w:fldChar w:fldCharType="separate"/>
            </w:r>
            <w:r w:rsidR="00643522">
              <w:rPr>
                <w:noProof/>
                <w:webHidden/>
              </w:rPr>
              <w:t>7</w:t>
            </w:r>
            <w:r w:rsidR="00643522">
              <w:rPr>
                <w:noProof/>
                <w:webHidden/>
              </w:rPr>
              <w:fldChar w:fldCharType="end"/>
            </w:r>
          </w:hyperlink>
        </w:p>
        <w:p w14:paraId="4F6F2FC2" w14:textId="214DFD81" w:rsidR="00643522" w:rsidRDefault="009F7755">
          <w:pPr>
            <w:pStyle w:val="TJ2"/>
            <w:tabs>
              <w:tab w:val="right" w:leader="dot" w:pos="9062"/>
            </w:tabs>
            <w:rPr>
              <w:rFonts w:asciiTheme="minorHAnsi" w:eastAsiaTheme="minorEastAsia" w:hAnsiTheme="minorHAnsi"/>
              <w:noProof/>
              <w:szCs w:val="24"/>
              <w:lang w:eastAsia="hu-HU"/>
            </w:rPr>
          </w:pPr>
          <w:hyperlink w:anchor="_Toc239968165" w:history="1">
            <w:r w:rsidR="00643522" w:rsidRPr="00006B41">
              <w:rPr>
                <w:rStyle w:val="Hiperhivatkozs"/>
                <w:noProof/>
              </w:rPr>
              <w:t>3. Az SZMSZ elfogadásának, jóváhagyásának, módosításának rendje</w:t>
            </w:r>
            <w:r w:rsidR="00643522">
              <w:rPr>
                <w:noProof/>
                <w:webHidden/>
              </w:rPr>
              <w:tab/>
            </w:r>
            <w:r w:rsidR="00643522">
              <w:rPr>
                <w:noProof/>
                <w:webHidden/>
              </w:rPr>
              <w:fldChar w:fldCharType="begin"/>
            </w:r>
            <w:r w:rsidR="00643522">
              <w:rPr>
                <w:noProof/>
                <w:webHidden/>
              </w:rPr>
              <w:instrText xml:space="preserve"> PAGEREF _Toc239968165 \h </w:instrText>
            </w:r>
            <w:r w:rsidR="00643522">
              <w:rPr>
                <w:noProof/>
                <w:webHidden/>
              </w:rPr>
            </w:r>
            <w:r w:rsidR="00643522">
              <w:rPr>
                <w:noProof/>
                <w:webHidden/>
              </w:rPr>
              <w:fldChar w:fldCharType="separate"/>
            </w:r>
            <w:r w:rsidR="00643522">
              <w:rPr>
                <w:noProof/>
                <w:webHidden/>
              </w:rPr>
              <w:t>8</w:t>
            </w:r>
            <w:r w:rsidR="00643522">
              <w:rPr>
                <w:noProof/>
                <w:webHidden/>
              </w:rPr>
              <w:fldChar w:fldCharType="end"/>
            </w:r>
          </w:hyperlink>
        </w:p>
        <w:p w14:paraId="77881305" w14:textId="358995EA" w:rsidR="00643522" w:rsidRDefault="009F7755">
          <w:pPr>
            <w:pStyle w:val="TJ2"/>
            <w:tabs>
              <w:tab w:val="right" w:leader="dot" w:pos="9062"/>
            </w:tabs>
            <w:rPr>
              <w:rFonts w:asciiTheme="minorHAnsi" w:eastAsiaTheme="minorEastAsia" w:hAnsiTheme="minorHAnsi"/>
              <w:noProof/>
              <w:szCs w:val="24"/>
              <w:lang w:eastAsia="hu-HU"/>
            </w:rPr>
          </w:pPr>
          <w:hyperlink w:anchor="_Toc239968166" w:history="1">
            <w:r w:rsidR="00643522" w:rsidRPr="00006B41">
              <w:rPr>
                <w:rStyle w:val="Hiperhivatkozs"/>
                <w:noProof/>
              </w:rPr>
              <w:t>4. Az SZMSZ nyilvánossága</w:t>
            </w:r>
            <w:r w:rsidR="00643522">
              <w:rPr>
                <w:noProof/>
                <w:webHidden/>
              </w:rPr>
              <w:tab/>
            </w:r>
            <w:r w:rsidR="00643522">
              <w:rPr>
                <w:noProof/>
                <w:webHidden/>
              </w:rPr>
              <w:fldChar w:fldCharType="begin"/>
            </w:r>
            <w:r w:rsidR="00643522">
              <w:rPr>
                <w:noProof/>
                <w:webHidden/>
              </w:rPr>
              <w:instrText xml:space="preserve"> PAGEREF _Toc239968166 \h </w:instrText>
            </w:r>
            <w:r w:rsidR="00643522">
              <w:rPr>
                <w:noProof/>
                <w:webHidden/>
              </w:rPr>
            </w:r>
            <w:r w:rsidR="00643522">
              <w:rPr>
                <w:noProof/>
                <w:webHidden/>
              </w:rPr>
              <w:fldChar w:fldCharType="separate"/>
            </w:r>
            <w:r w:rsidR="00643522">
              <w:rPr>
                <w:noProof/>
                <w:webHidden/>
              </w:rPr>
              <w:t>8</w:t>
            </w:r>
            <w:r w:rsidR="00643522">
              <w:rPr>
                <w:noProof/>
                <w:webHidden/>
              </w:rPr>
              <w:fldChar w:fldCharType="end"/>
            </w:r>
          </w:hyperlink>
        </w:p>
        <w:p w14:paraId="3A4E9616" w14:textId="5DD16717" w:rsidR="00643522" w:rsidRDefault="009F7755">
          <w:pPr>
            <w:pStyle w:val="TJ1"/>
            <w:tabs>
              <w:tab w:val="right" w:leader="dot" w:pos="9062"/>
            </w:tabs>
            <w:rPr>
              <w:rFonts w:asciiTheme="minorHAnsi" w:eastAsiaTheme="minorEastAsia" w:hAnsiTheme="minorHAnsi"/>
              <w:noProof/>
              <w:szCs w:val="24"/>
              <w:lang w:eastAsia="hu-HU"/>
            </w:rPr>
          </w:pPr>
          <w:hyperlink w:anchor="_Toc239968167" w:history="1">
            <w:r w:rsidR="00643522" w:rsidRPr="00006B41">
              <w:rPr>
                <w:rStyle w:val="Hiperhivatkozs"/>
                <w:bCs/>
                <w:noProof/>
              </w:rPr>
              <w:t>II. Az intézmény azonosító adatai és jellemzői</w:t>
            </w:r>
            <w:r w:rsidR="00643522">
              <w:rPr>
                <w:noProof/>
                <w:webHidden/>
              </w:rPr>
              <w:tab/>
            </w:r>
            <w:r w:rsidR="00643522">
              <w:rPr>
                <w:noProof/>
                <w:webHidden/>
              </w:rPr>
              <w:fldChar w:fldCharType="begin"/>
            </w:r>
            <w:r w:rsidR="00643522">
              <w:rPr>
                <w:noProof/>
                <w:webHidden/>
              </w:rPr>
              <w:instrText xml:space="preserve"> PAGEREF _Toc239968167 \h </w:instrText>
            </w:r>
            <w:r w:rsidR="00643522">
              <w:rPr>
                <w:noProof/>
                <w:webHidden/>
              </w:rPr>
            </w:r>
            <w:r w:rsidR="00643522">
              <w:rPr>
                <w:noProof/>
                <w:webHidden/>
              </w:rPr>
              <w:fldChar w:fldCharType="separate"/>
            </w:r>
            <w:r w:rsidR="00643522">
              <w:rPr>
                <w:noProof/>
                <w:webHidden/>
              </w:rPr>
              <w:t>8</w:t>
            </w:r>
            <w:r w:rsidR="00643522">
              <w:rPr>
                <w:noProof/>
                <w:webHidden/>
              </w:rPr>
              <w:fldChar w:fldCharType="end"/>
            </w:r>
          </w:hyperlink>
        </w:p>
        <w:p w14:paraId="73E099CA" w14:textId="7A322300" w:rsidR="00643522" w:rsidRDefault="009F7755">
          <w:pPr>
            <w:pStyle w:val="TJ2"/>
            <w:tabs>
              <w:tab w:val="right" w:leader="dot" w:pos="9062"/>
            </w:tabs>
            <w:rPr>
              <w:rFonts w:asciiTheme="minorHAnsi" w:eastAsiaTheme="minorEastAsia" w:hAnsiTheme="minorHAnsi"/>
              <w:noProof/>
              <w:szCs w:val="24"/>
              <w:lang w:eastAsia="hu-HU"/>
            </w:rPr>
          </w:pPr>
          <w:hyperlink w:anchor="_Toc239968168" w:history="1">
            <w:r w:rsidR="00643522" w:rsidRPr="00006B41">
              <w:rPr>
                <w:rStyle w:val="Hiperhivatkozs"/>
                <w:noProof/>
              </w:rPr>
              <w:t>1. Alapító okirat szerinti adatok (fenntartó, típus, alapfeladat)</w:t>
            </w:r>
            <w:r w:rsidR="00643522">
              <w:rPr>
                <w:noProof/>
                <w:webHidden/>
              </w:rPr>
              <w:tab/>
            </w:r>
            <w:r w:rsidR="00643522">
              <w:rPr>
                <w:noProof/>
                <w:webHidden/>
              </w:rPr>
              <w:fldChar w:fldCharType="begin"/>
            </w:r>
            <w:r w:rsidR="00643522">
              <w:rPr>
                <w:noProof/>
                <w:webHidden/>
              </w:rPr>
              <w:instrText xml:space="preserve"> PAGEREF _Toc239968168 \h </w:instrText>
            </w:r>
            <w:r w:rsidR="00643522">
              <w:rPr>
                <w:noProof/>
                <w:webHidden/>
              </w:rPr>
            </w:r>
            <w:r w:rsidR="00643522">
              <w:rPr>
                <w:noProof/>
                <w:webHidden/>
              </w:rPr>
              <w:fldChar w:fldCharType="separate"/>
            </w:r>
            <w:r w:rsidR="00643522">
              <w:rPr>
                <w:noProof/>
                <w:webHidden/>
              </w:rPr>
              <w:t>8</w:t>
            </w:r>
            <w:r w:rsidR="00643522">
              <w:rPr>
                <w:noProof/>
                <w:webHidden/>
              </w:rPr>
              <w:fldChar w:fldCharType="end"/>
            </w:r>
          </w:hyperlink>
        </w:p>
        <w:p w14:paraId="0A78C562" w14:textId="6E725E1A" w:rsidR="00643522" w:rsidRDefault="009F7755">
          <w:pPr>
            <w:pStyle w:val="TJ2"/>
            <w:tabs>
              <w:tab w:val="right" w:leader="dot" w:pos="9062"/>
            </w:tabs>
            <w:rPr>
              <w:rFonts w:asciiTheme="minorHAnsi" w:eastAsiaTheme="minorEastAsia" w:hAnsiTheme="minorHAnsi"/>
              <w:noProof/>
              <w:szCs w:val="24"/>
              <w:lang w:eastAsia="hu-HU"/>
            </w:rPr>
          </w:pPr>
          <w:hyperlink w:anchor="_Toc239968169" w:history="1">
            <w:r w:rsidR="00643522" w:rsidRPr="00006B41">
              <w:rPr>
                <w:rStyle w:val="Hiperhivatkozs"/>
                <w:noProof/>
              </w:rPr>
              <w:t>2. Feladatellátási helyek, tagintézmény</w:t>
            </w:r>
            <w:r w:rsidR="00643522">
              <w:rPr>
                <w:noProof/>
                <w:webHidden/>
              </w:rPr>
              <w:tab/>
            </w:r>
            <w:r w:rsidR="00643522">
              <w:rPr>
                <w:noProof/>
                <w:webHidden/>
              </w:rPr>
              <w:fldChar w:fldCharType="begin"/>
            </w:r>
            <w:r w:rsidR="00643522">
              <w:rPr>
                <w:noProof/>
                <w:webHidden/>
              </w:rPr>
              <w:instrText xml:space="preserve"> PAGEREF _Toc239968169 \h </w:instrText>
            </w:r>
            <w:r w:rsidR="00643522">
              <w:rPr>
                <w:noProof/>
                <w:webHidden/>
              </w:rPr>
            </w:r>
            <w:r w:rsidR="00643522">
              <w:rPr>
                <w:noProof/>
                <w:webHidden/>
              </w:rPr>
              <w:fldChar w:fldCharType="separate"/>
            </w:r>
            <w:r w:rsidR="00643522">
              <w:rPr>
                <w:noProof/>
                <w:webHidden/>
              </w:rPr>
              <w:t>9</w:t>
            </w:r>
            <w:r w:rsidR="00643522">
              <w:rPr>
                <w:noProof/>
                <w:webHidden/>
              </w:rPr>
              <w:fldChar w:fldCharType="end"/>
            </w:r>
          </w:hyperlink>
        </w:p>
        <w:p w14:paraId="563902C3" w14:textId="38D80F51" w:rsidR="00643522" w:rsidRDefault="009F7755">
          <w:pPr>
            <w:pStyle w:val="TJ2"/>
            <w:tabs>
              <w:tab w:val="right" w:leader="dot" w:pos="9062"/>
            </w:tabs>
            <w:rPr>
              <w:rFonts w:asciiTheme="minorHAnsi" w:eastAsiaTheme="minorEastAsia" w:hAnsiTheme="minorHAnsi"/>
              <w:noProof/>
              <w:szCs w:val="24"/>
              <w:lang w:eastAsia="hu-HU"/>
            </w:rPr>
          </w:pPr>
          <w:hyperlink w:anchor="_Toc239968170" w:history="1">
            <w:r w:rsidR="00643522" w:rsidRPr="00006B41">
              <w:rPr>
                <w:rStyle w:val="Hiperhivatkozs"/>
                <w:noProof/>
              </w:rPr>
              <w:t>3. Az intézmény képviseletére jogosultak</w:t>
            </w:r>
            <w:r w:rsidR="00643522">
              <w:rPr>
                <w:noProof/>
                <w:webHidden/>
              </w:rPr>
              <w:tab/>
            </w:r>
            <w:r w:rsidR="00643522">
              <w:rPr>
                <w:noProof/>
                <w:webHidden/>
              </w:rPr>
              <w:fldChar w:fldCharType="begin"/>
            </w:r>
            <w:r w:rsidR="00643522">
              <w:rPr>
                <w:noProof/>
                <w:webHidden/>
              </w:rPr>
              <w:instrText xml:space="preserve"> PAGEREF _Toc239968170 \h </w:instrText>
            </w:r>
            <w:r w:rsidR="00643522">
              <w:rPr>
                <w:noProof/>
                <w:webHidden/>
              </w:rPr>
            </w:r>
            <w:r w:rsidR="00643522">
              <w:rPr>
                <w:noProof/>
                <w:webHidden/>
              </w:rPr>
              <w:fldChar w:fldCharType="separate"/>
            </w:r>
            <w:r w:rsidR="00643522">
              <w:rPr>
                <w:noProof/>
                <w:webHidden/>
              </w:rPr>
              <w:t>10</w:t>
            </w:r>
            <w:r w:rsidR="00643522">
              <w:rPr>
                <w:noProof/>
                <w:webHidden/>
              </w:rPr>
              <w:fldChar w:fldCharType="end"/>
            </w:r>
          </w:hyperlink>
        </w:p>
        <w:p w14:paraId="642BDB96" w14:textId="7A734048" w:rsidR="00643522" w:rsidRDefault="009F7755">
          <w:pPr>
            <w:pStyle w:val="TJ2"/>
            <w:tabs>
              <w:tab w:val="right" w:leader="dot" w:pos="9062"/>
            </w:tabs>
            <w:rPr>
              <w:rFonts w:asciiTheme="minorHAnsi" w:eastAsiaTheme="minorEastAsia" w:hAnsiTheme="minorHAnsi"/>
              <w:noProof/>
              <w:szCs w:val="24"/>
              <w:lang w:eastAsia="hu-HU"/>
            </w:rPr>
          </w:pPr>
          <w:hyperlink w:anchor="_Toc239968171" w:history="1">
            <w:r w:rsidR="00643522" w:rsidRPr="00006B41">
              <w:rPr>
                <w:rStyle w:val="Hiperhivatkozs"/>
                <w:noProof/>
              </w:rPr>
              <w:t>4. Az intézményi bélyegzők használatának rendje</w:t>
            </w:r>
            <w:r w:rsidR="00643522">
              <w:rPr>
                <w:noProof/>
                <w:webHidden/>
              </w:rPr>
              <w:tab/>
            </w:r>
            <w:r w:rsidR="00643522">
              <w:rPr>
                <w:noProof/>
                <w:webHidden/>
              </w:rPr>
              <w:fldChar w:fldCharType="begin"/>
            </w:r>
            <w:r w:rsidR="00643522">
              <w:rPr>
                <w:noProof/>
                <w:webHidden/>
              </w:rPr>
              <w:instrText xml:space="preserve"> PAGEREF _Toc239968171 \h </w:instrText>
            </w:r>
            <w:r w:rsidR="00643522">
              <w:rPr>
                <w:noProof/>
                <w:webHidden/>
              </w:rPr>
            </w:r>
            <w:r w:rsidR="00643522">
              <w:rPr>
                <w:noProof/>
                <w:webHidden/>
              </w:rPr>
              <w:fldChar w:fldCharType="separate"/>
            </w:r>
            <w:r w:rsidR="00643522">
              <w:rPr>
                <w:noProof/>
                <w:webHidden/>
              </w:rPr>
              <w:t>10</w:t>
            </w:r>
            <w:r w:rsidR="00643522">
              <w:rPr>
                <w:noProof/>
                <w:webHidden/>
              </w:rPr>
              <w:fldChar w:fldCharType="end"/>
            </w:r>
          </w:hyperlink>
        </w:p>
        <w:p w14:paraId="01940727" w14:textId="762D5518" w:rsidR="00643522" w:rsidRDefault="009F7755">
          <w:pPr>
            <w:pStyle w:val="TJ2"/>
            <w:tabs>
              <w:tab w:val="right" w:leader="dot" w:pos="9062"/>
            </w:tabs>
            <w:rPr>
              <w:rFonts w:asciiTheme="minorHAnsi" w:eastAsiaTheme="minorEastAsia" w:hAnsiTheme="minorHAnsi"/>
              <w:noProof/>
              <w:szCs w:val="24"/>
              <w:lang w:eastAsia="hu-HU"/>
            </w:rPr>
          </w:pPr>
          <w:hyperlink w:anchor="_Toc239968172" w:history="1">
            <w:r w:rsidR="00643522" w:rsidRPr="00006B41">
              <w:rPr>
                <w:rStyle w:val="Hiperhivatkozs"/>
                <w:noProof/>
              </w:rPr>
              <w:t>5. Intézményi gazdálkodás</w:t>
            </w:r>
            <w:r w:rsidR="00643522">
              <w:rPr>
                <w:noProof/>
                <w:webHidden/>
              </w:rPr>
              <w:tab/>
            </w:r>
            <w:r w:rsidR="00643522">
              <w:rPr>
                <w:noProof/>
                <w:webHidden/>
              </w:rPr>
              <w:fldChar w:fldCharType="begin"/>
            </w:r>
            <w:r w:rsidR="00643522">
              <w:rPr>
                <w:noProof/>
                <w:webHidden/>
              </w:rPr>
              <w:instrText xml:space="preserve"> PAGEREF _Toc239968172 \h </w:instrText>
            </w:r>
            <w:r w:rsidR="00643522">
              <w:rPr>
                <w:noProof/>
                <w:webHidden/>
              </w:rPr>
            </w:r>
            <w:r w:rsidR="00643522">
              <w:rPr>
                <w:noProof/>
                <w:webHidden/>
              </w:rPr>
              <w:fldChar w:fldCharType="separate"/>
            </w:r>
            <w:r w:rsidR="00643522">
              <w:rPr>
                <w:noProof/>
                <w:webHidden/>
              </w:rPr>
              <w:t>11</w:t>
            </w:r>
            <w:r w:rsidR="00643522">
              <w:rPr>
                <w:noProof/>
                <w:webHidden/>
              </w:rPr>
              <w:fldChar w:fldCharType="end"/>
            </w:r>
          </w:hyperlink>
        </w:p>
        <w:p w14:paraId="26E307BC" w14:textId="10BBE01B" w:rsidR="00643522" w:rsidRDefault="009F7755">
          <w:pPr>
            <w:pStyle w:val="TJ1"/>
            <w:tabs>
              <w:tab w:val="right" w:leader="dot" w:pos="9062"/>
            </w:tabs>
            <w:rPr>
              <w:rFonts w:asciiTheme="minorHAnsi" w:eastAsiaTheme="minorEastAsia" w:hAnsiTheme="minorHAnsi"/>
              <w:noProof/>
              <w:szCs w:val="24"/>
              <w:lang w:eastAsia="hu-HU"/>
            </w:rPr>
          </w:pPr>
          <w:hyperlink w:anchor="_Toc239968173" w:history="1">
            <w:r w:rsidR="00643522" w:rsidRPr="00006B41">
              <w:rPr>
                <w:rStyle w:val="Hiperhivatkozs"/>
                <w:noProof/>
              </w:rPr>
              <w:t>III. Az intézmény szervezeti felépítése</w:t>
            </w:r>
            <w:r w:rsidR="00643522">
              <w:rPr>
                <w:noProof/>
                <w:webHidden/>
              </w:rPr>
              <w:tab/>
            </w:r>
            <w:r w:rsidR="00643522">
              <w:rPr>
                <w:noProof/>
                <w:webHidden/>
              </w:rPr>
              <w:fldChar w:fldCharType="begin"/>
            </w:r>
            <w:r w:rsidR="00643522">
              <w:rPr>
                <w:noProof/>
                <w:webHidden/>
              </w:rPr>
              <w:instrText xml:space="preserve"> PAGEREF _Toc239968173 \h </w:instrText>
            </w:r>
            <w:r w:rsidR="00643522">
              <w:rPr>
                <w:noProof/>
                <w:webHidden/>
              </w:rPr>
            </w:r>
            <w:r w:rsidR="00643522">
              <w:rPr>
                <w:noProof/>
                <w:webHidden/>
              </w:rPr>
              <w:fldChar w:fldCharType="separate"/>
            </w:r>
            <w:r w:rsidR="00643522">
              <w:rPr>
                <w:noProof/>
                <w:webHidden/>
              </w:rPr>
              <w:t>13</w:t>
            </w:r>
            <w:r w:rsidR="00643522">
              <w:rPr>
                <w:noProof/>
                <w:webHidden/>
              </w:rPr>
              <w:fldChar w:fldCharType="end"/>
            </w:r>
          </w:hyperlink>
        </w:p>
        <w:p w14:paraId="6EAC8359" w14:textId="65C015CD" w:rsidR="00643522" w:rsidRDefault="009F7755">
          <w:pPr>
            <w:pStyle w:val="TJ2"/>
            <w:tabs>
              <w:tab w:val="right" w:leader="dot" w:pos="9062"/>
            </w:tabs>
            <w:rPr>
              <w:rFonts w:asciiTheme="minorHAnsi" w:eastAsiaTheme="minorEastAsia" w:hAnsiTheme="minorHAnsi"/>
              <w:noProof/>
              <w:szCs w:val="24"/>
              <w:lang w:eastAsia="hu-HU"/>
            </w:rPr>
          </w:pPr>
          <w:hyperlink w:anchor="_Toc239968174" w:history="1">
            <w:r w:rsidR="00643522" w:rsidRPr="00006B41">
              <w:rPr>
                <w:rStyle w:val="Hiperhivatkozs"/>
                <w:noProof/>
              </w:rPr>
              <w:t>1. Szervezeti egységek, feladatmegosztás</w:t>
            </w:r>
            <w:r w:rsidR="00643522">
              <w:rPr>
                <w:noProof/>
                <w:webHidden/>
              </w:rPr>
              <w:tab/>
            </w:r>
            <w:r w:rsidR="00643522">
              <w:rPr>
                <w:noProof/>
                <w:webHidden/>
              </w:rPr>
              <w:fldChar w:fldCharType="begin"/>
            </w:r>
            <w:r w:rsidR="00643522">
              <w:rPr>
                <w:noProof/>
                <w:webHidden/>
              </w:rPr>
              <w:instrText xml:space="preserve"> PAGEREF _Toc239968174 \h </w:instrText>
            </w:r>
            <w:r w:rsidR="00643522">
              <w:rPr>
                <w:noProof/>
                <w:webHidden/>
              </w:rPr>
            </w:r>
            <w:r w:rsidR="00643522">
              <w:rPr>
                <w:noProof/>
                <w:webHidden/>
              </w:rPr>
              <w:fldChar w:fldCharType="separate"/>
            </w:r>
            <w:r w:rsidR="00643522">
              <w:rPr>
                <w:noProof/>
                <w:webHidden/>
              </w:rPr>
              <w:t>13</w:t>
            </w:r>
            <w:r w:rsidR="00643522">
              <w:rPr>
                <w:noProof/>
                <w:webHidden/>
              </w:rPr>
              <w:fldChar w:fldCharType="end"/>
            </w:r>
          </w:hyperlink>
        </w:p>
        <w:p w14:paraId="6B37E0AF" w14:textId="51182828" w:rsidR="00643522" w:rsidRDefault="009F7755">
          <w:pPr>
            <w:pStyle w:val="TJ2"/>
            <w:tabs>
              <w:tab w:val="right" w:leader="dot" w:pos="9062"/>
            </w:tabs>
            <w:rPr>
              <w:rFonts w:asciiTheme="minorHAnsi" w:eastAsiaTheme="minorEastAsia" w:hAnsiTheme="minorHAnsi"/>
              <w:noProof/>
              <w:szCs w:val="24"/>
              <w:lang w:eastAsia="hu-HU"/>
            </w:rPr>
          </w:pPr>
          <w:hyperlink w:anchor="_Toc239968175" w:history="1">
            <w:r w:rsidR="00643522" w:rsidRPr="00006B41">
              <w:rPr>
                <w:rStyle w:val="Hiperhivatkozs"/>
                <w:noProof/>
              </w:rPr>
              <w:t>2. Vezetői struktúra</w:t>
            </w:r>
            <w:r w:rsidR="00643522">
              <w:rPr>
                <w:noProof/>
                <w:webHidden/>
              </w:rPr>
              <w:tab/>
            </w:r>
            <w:r w:rsidR="00643522">
              <w:rPr>
                <w:noProof/>
                <w:webHidden/>
              </w:rPr>
              <w:fldChar w:fldCharType="begin"/>
            </w:r>
            <w:r w:rsidR="00643522">
              <w:rPr>
                <w:noProof/>
                <w:webHidden/>
              </w:rPr>
              <w:instrText xml:space="preserve"> PAGEREF _Toc239968175 \h </w:instrText>
            </w:r>
            <w:r w:rsidR="00643522">
              <w:rPr>
                <w:noProof/>
                <w:webHidden/>
              </w:rPr>
            </w:r>
            <w:r w:rsidR="00643522">
              <w:rPr>
                <w:noProof/>
                <w:webHidden/>
              </w:rPr>
              <w:fldChar w:fldCharType="separate"/>
            </w:r>
            <w:r w:rsidR="00643522">
              <w:rPr>
                <w:noProof/>
                <w:webHidden/>
              </w:rPr>
              <w:t>13</w:t>
            </w:r>
            <w:r w:rsidR="00643522">
              <w:rPr>
                <w:noProof/>
                <w:webHidden/>
              </w:rPr>
              <w:fldChar w:fldCharType="end"/>
            </w:r>
          </w:hyperlink>
        </w:p>
        <w:p w14:paraId="59B378A8" w14:textId="14D6A175" w:rsidR="00643522" w:rsidRDefault="009F7755">
          <w:pPr>
            <w:pStyle w:val="TJ2"/>
            <w:tabs>
              <w:tab w:val="right" w:leader="dot" w:pos="9062"/>
            </w:tabs>
            <w:rPr>
              <w:rFonts w:asciiTheme="minorHAnsi" w:eastAsiaTheme="minorEastAsia" w:hAnsiTheme="minorHAnsi"/>
              <w:noProof/>
              <w:szCs w:val="24"/>
              <w:lang w:eastAsia="hu-HU"/>
            </w:rPr>
          </w:pPr>
          <w:hyperlink w:anchor="_Toc239968176" w:history="1">
            <w:r w:rsidR="00643522" w:rsidRPr="00006B41">
              <w:rPr>
                <w:rStyle w:val="Hiperhivatkozs"/>
                <w:noProof/>
              </w:rPr>
              <w:t>3. A vezetők közötti feladat- és hatáskörmegosztás, helyettesítés rendje</w:t>
            </w:r>
            <w:r w:rsidR="00643522">
              <w:rPr>
                <w:noProof/>
                <w:webHidden/>
              </w:rPr>
              <w:tab/>
            </w:r>
            <w:r w:rsidR="00643522">
              <w:rPr>
                <w:noProof/>
                <w:webHidden/>
              </w:rPr>
              <w:fldChar w:fldCharType="begin"/>
            </w:r>
            <w:r w:rsidR="00643522">
              <w:rPr>
                <w:noProof/>
                <w:webHidden/>
              </w:rPr>
              <w:instrText xml:space="preserve"> PAGEREF _Toc239968176 \h </w:instrText>
            </w:r>
            <w:r w:rsidR="00643522">
              <w:rPr>
                <w:noProof/>
                <w:webHidden/>
              </w:rPr>
            </w:r>
            <w:r w:rsidR="00643522">
              <w:rPr>
                <w:noProof/>
                <w:webHidden/>
              </w:rPr>
              <w:fldChar w:fldCharType="separate"/>
            </w:r>
            <w:r w:rsidR="00643522">
              <w:rPr>
                <w:noProof/>
                <w:webHidden/>
              </w:rPr>
              <w:t>14</w:t>
            </w:r>
            <w:r w:rsidR="00643522">
              <w:rPr>
                <w:noProof/>
                <w:webHidden/>
              </w:rPr>
              <w:fldChar w:fldCharType="end"/>
            </w:r>
          </w:hyperlink>
        </w:p>
        <w:p w14:paraId="5528B233" w14:textId="6248A73E" w:rsidR="00643522" w:rsidRDefault="009F7755">
          <w:pPr>
            <w:pStyle w:val="TJ2"/>
            <w:tabs>
              <w:tab w:val="right" w:leader="dot" w:pos="9062"/>
            </w:tabs>
            <w:rPr>
              <w:rFonts w:asciiTheme="minorHAnsi" w:eastAsiaTheme="minorEastAsia" w:hAnsiTheme="minorHAnsi"/>
              <w:noProof/>
              <w:szCs w:val="24"/>
              <w:lang w:eastAsia="hu-HU"/>
            </w:rPr>
          </w:pPr>
          <w:hyperlink w:anchor="_Toc239968177" w:history="1">
            <w:r w:rsidR="00643522" w:rsidRPr="00006B41">
              <w:rPr>
                <w:rStyle w:val="Hiperhivatkozs"/>
                <w:noProof/>
              </w:rPr>
              <w:t>4. Szervezeti ábra</w:t>
            </w:r>
            <w:r w:rsidR="00643522">
              <w:rPr>
                <w:noProof/>
                <w:webHidden/>
              </w:rPr>
              <w:tab/>
            </w:r>
            <w:r w:rsidR="00643522">
              <w:rPr>
                <w:noProof/>
                <w:webHidden/>
              </w:rPr>
              <w:fldChar w:fldCharType="begin"/>
            </w:r>
            <w:r w:rsidR="00643522">
              <w:rPr>
                <w:noProof/>
                <w:webHidden/>
              </w:rPr>
              <w:instrText xml:space="preserve"> PAGEREF _Toc239968177 \h </w:instrText>
            </w:r>
            <w:r w:rsidR="00643522">
              <w:rPr>
                <w:noProof/>
                <w:webHidden/>
              </w:rPr>
            </w:r>
            <w:r w:rsidR="00643522">
              <w:rPr>
                <w:noProof/>
                <w:webHidden/>
              </w:rPr>
              <w:fldChar w:fldCharType="separate"/>
            </w:r>
            <w:r w:rsidR="00643522">
              <w:rPr>
                <w:noProof/>
                <w:webHidden/>
              </w:rPr>
              <w:t>15</w:t>
            </w:r>
            <w:r w:rsidR="00643522">
              <w:rPr>
                <w:noProof/>
                <w:webHidden/>
              </w:rPr>
              <w:fldChar w:fldCharType="end"/>
            </w:r>
          </w:hyperlink>
        </w:p>
        <w:p w14:paraId="15494152" w14:textId="249CFFE5" w:rsidR="00643522" w:rsidRDefault="009F7755">
          <w:pPr>
            <w:pStyle w:val="TJ1"/>
            <w:tabs>
              <w:tab w:val="right" w:leader="dot" w:pos="9062"/>
            </w:tabs>
            <w:rPr>
              <w:rFonts w:asciiTheme="minorHAnsi" w:eastAsiaTheme="minorEastAsia" w:hAnsiTheme="minorHAnsi"/>
              <w:noProof/>
              <w:szCs w:val="24"/>
              <w:lang w:eastAsia="hu-HU"/>
            </w:rPr>
          </w:pPr>
          <w:hyperlink w:anchor="_Toc239968178" w:history="1">
            <w:r w:rsidR="00643522" w:rsidRPr="00006B41">
              <w:rPr>
                <w:rStyle w:val="Hiperhivatkozs"/>
                <w:noProof/>
              </w:rPr>
              <w:t>IV. Az intézmény működési rendje</w:t>
            </w:r>
            <w:r w:rsidR="00643522">
              <w:rPr>
                <w:noProof/>
                <w:webHidden/>
              </w:rPr>
              <w:tab/>
            </w:r>
            <w:r w:rsidR="00643522">
              <w:rPr>
                <w:noProof/>
                <w:webHidden/>
              </w:rPr>
              <w:fldChar w:fldCharType="begin"/>
            </w:r>
            <w:r w:rsidR="00643522">
              <w:rPr>
                <w:noProof/>
                <w:webHidden/>
              </w:rPr>
              <w:instrText xml:space="preserve"> PAGEREF _Toc239968178 \h </w:instrText>
            </w:r>
            <w:r w:rsidR="00643522">
              <w:rPr>
                <w:noProof/>
                <w:webHidden/>
              </w:rPr>
            </w:r>
            <w:r w:rsidR="00643522">
              <w:rPr>
                <w:noProof/>
                <w:webHidden/>
              </w:rPr>
              <w:fldChar w:fldCharType="separate"/>
            </w:r>
            <w:r w:rsidR="00643522">
              <w:rPr>
                <w:noProof/>
                <w:webHidden/>
              </w:rPr>
              <w:t>16</w:t>
            </w:r>
            <w:r w:rsidR="00643522">
              <w:rPr>
                <w:noProof/>
                <w:webHidden/>
              </w:rPr>
              <w:fldChar w:fldCharType="end"/>
            </w:r>
          </w:hyperlink>
        </w:p>
        <w:p w14:paraId="365BA4C1" w14:textId="6392C0A8" w:rsidR="00643522" w:rsidRDefault="009F7755">
          <w:pPr>
            <w:pStyle w:val="TJ2"/>
            <w:tabs>
              <w:tab w:val="right" w:leader="dot" w:pos="9062"/>
            </w:tabs>
            <w:rPr>
              <w:rFonts w:asciiTheme="minorHAnsi" w:eastAsiaTheme="minorEastAsia" w:hAnsiTheme="minorHAnsi"/>
              <w:noProof/>
              <w:szCs w:val="24"/>
              <w:lang w:eastAsia="hu-HU"/>
            </w:rPr>
          </w:pPr>
          <w:hyperlink w:anchor="_Toc239968179" w:history="1">
            <w:r w:rsidR="00643522" w:rsidRPr="00006B41">
              <w:rPr>
                <w:rStyle w:val="Hiperhivatkozs"/>
                <w:noProof/>
              </w:rPr>
              <w:t>1. Az iskolai munkarend, nyitvatartás, benntartózkodás</w:t>
            </w:r>
            <w:r w:rsidR="00643522">
              <w:rPr>
                <w:noProof/>
                <w:webHidden/>
              </w:rPr>
              <w:tab/>
            </w:r>
            <w:r w:rsidR="00643522">
              <w:rPr>
                <w:noProof/>
                <w:webHidden/>
              </w:rPr>
              <w:fldChar w:fldCharType="begin"/>
            </w:r>
            <w:r w:rsidR="00643522">
              <w:rPr>
                <w:noProof/>
                <w:webHidden/>
              </w:rPr>
              <w:instrText xml:space="preserve"> PAGEREF _Toc239968179 \h </w:instrText>
            </w:r>
            <w:r w:rsidR="00643522">
              <w:rPr>
                <w:noProof/>
                <w:webHidden/>
              </w:rPr>
            </w:r>
            <w:r w:rsidR="00643522">
              <w:rPr>
                <w:noProof/>
                <w:webHidden/>
              </w:rPr>
              <w:fldChar w:fldCharType="separate"/>
            </w:r>
            <w:r w:rsidR="00643522">
              <w:rPr>
                <w:noProof/>
                <w:webHidden/>
              </w:rPr>
              <w:t>16</w:t>
            </w:r>
            <w:r w:rsidR="00643522">
              <w:rPr>
                <w:noProof/>
                <w:webHidden/>
              </w:rPr>
              <w:fldChar w:fldCharType="end"/>
            </w:r>
          </w:hyperlink>
        </w:p>
        <w:p w14:paraId="74CC6244" w14:textId="6311C839" w:rsidR="00643522" w:rsidRDefault="009F7755">
          <w:pPr>
            <w:pStyle w:val="TJ2"/>
            <w:tabs>
              <w:tab w:val="right" w:leader="dot" w:pos="9062"/>
            </w:tabs>
            <w:rPr>
              <w:rFonts w:asciiTheme="minorHAnsi" w:eastAsiaTheme="minorEastAsia" w:hAnsiTheme="minorHAnsi"/>
              <w:noProof/>
              <w:szCs w:val="24"/>
              <w:lang w:eastAsia="hu-HU"/>
            </w:rPr>
          </w:pPr>
          <w:hyperlink w:anchor="_Toc239968180" w:history="1">
            <w:r w:rsidR="00643522" w:rsidRPr="00006B41">
              <w:rPr>
                <w:rStyle w:val="Hiperhivatkozs"/>
                <w:noProof/>
              </w:rPr>
              <w:t>2. Az óvodai munkarend, nyitvatartás, benntartózkodás</w:t>
            </w:r>
            <w:r w:rsidR="00643522">
              <w:rPr>
                <w:noProof/>
                <w:webHidden/>
              </w:rPr>
              <w:tab/>
            </w:r>
            <w:r w:rsidR="00643522">
              <w:rPr>
                <w:noProof/>
                <w:webHidden/>
              </w:rPr>
              <w:fldChar w:fldCharType="begin"/>
            </w:r>
            <w:r w:rsidR="00643522">
              <w:rPr>
                <w:noProof/>
                <w:webHidden/>
              </w:rPr>
              <w:instrText xml:space="preserve"> PAGEREF _Toc239968180 \h </w:instrText>
            </w:r>
            <w:r w:rsidR="00643522">
              <w:rPr>
                <w:noProof/>
                <w:webHidden/>
              </w:rPr>
            </w:r>
            <w:r w:rsidR="00643522">
              <w:rPr>
                <w:noProof/>
                <w:webHidden/>
              </w:rPr>
              <w:fldChar w:fldCharType="separate"/>
            </w:r>
            <w:r w:rsidR="00643522">
              <w:rPr>
                <w:noProof/>
                <w:webHidden/>
              </w:rPr>
              <w:t>17</w:t>
            </w:r>
            <w:r w:rsidR="00643522">
              <w:rPr>
                <w:noProof/>
                <w:webHidden/>
              </w:rPr>
              <w:fldChar w:fldCharType="end"/>
            </w:r>
          </w:hyperlink>
        </w:p>
        <w:p w14:paraId="5FE2C8F5" w14:textId="45CF49CF" w:rsidR="00643522" w:rsidRDefault="009F7755">
          <w:pPr>
            <w:pStyle w:val="TJ2"/>
            <w:tabs>
              <w:tab w:val="right" w:leader="dot" w:pos="9062"/>
            </w:tabs>
            <w:rPr>
              <w:rFonts w:asciiTheme="minorHAnsi" w:eastAsiaTheme="minorEastAsia" w:hAnsiTheme="minorHAnsi"/>
              <w:noProof/>
              <w:szCs w:val="24"/>
              <w:lang w:eastAsia="hu-HU"/>
            </w:rPr>
          </w:pPr>
          <w:hyperlink w:anchor="_Toc239968181" w:history="1">
            <w:r w:rsidR="00643522" w:rsidRPr="00006B41">
              <w:rPr>
                <w:rStyle w:val="Hiperhivatkozs"/>
                <w:noProof/>
              </w:rPr>
              <w:t>3. A belépés és benntartózkodás rendje a jogviszonyban nem állók számára</w:t>
            </w:r>
            <w:r w:rsidR="00643522">
              <w:rPr>
                <w:noProof/>
                <w:webHidden/>
              </w:rPr>
              <w:tab/>
            </w:r>
            <w:r w:rsidR="00643522">
              <w:rPr>
                <w:noProof/>
                <w:webHidden/>
              </w:rPr>
              <w:fldChar w:fldCharType="begin"/>
            </w:r>
            <w:r w:rsidR="00643522">
              <w:rPr>
                <w:noProof/>
                <w:webHidden/>
              </w:rPr>
              <w:instrText xml:space="preserve"> PAGEREF _Toc239968181 \h </w:instrText>
            </w:r>
            <w:r w:rsidR="00643522">
              <w:rPr>
                <w:noProof/>
                <w:webHidden/>
              </w:rPr>
            </w:r>
            <w:r w:rsidR="00643522">
              <w:rPr>
                <w:noProof/>
                <w:webHidden/>
              </w:rPr>
              <w:fldChar w:fldCharType="separate"/>
            </w:r>
            <w:r w:rsidR="00643522">
              <w:rPr>
                <w:noProof/>
                <w:webHidden/>
              </w:rPr>
              <w:t>17</w:t>
            </w:r>
            <w:r w:rsidR="00643522">
              <w:rPr>
                <w:noProof/>
                <w:webHidden/>
              </w:rPr>
              <w:fldChar w:fldCharType="end"/>
            </w:r>
          </w:hyperlink>
        </w:p>
        <w:p w14:paraId="1A443B65" w14:textId="4C19CCAD" w:rsidR="00643522" w:rsidRDefault="009F7755">
          <w:pPr>
            <w:pStyle w:val="TJ2"/>
            <w:tabs>
              <w:tab w:val="right" w:leader="dot" w:pos="9062"/>
            </w:tabs>
            <w:rPr>
              <w:rFonts w:asciiTheme="minorHAnsi" w:eastAsiaTheme="minorEastAsia" w:hAnsiTheme="minorHAnsi"/>
              <w:noProof/>
              <w:szCs w:val="24"/>
              <w:lang w:eastAsia="hu-HU"/>
            </w:rPr>
          </w:pPr>
          <w:hyperlink w:anchor="_Toc239968182" w:history="1">
            <w:r w:rsidR="00643522" w:rsidRPr="00006B41">
              <w:rPr>
                <w:rStyle w:val="Hiperhivatkozs"/>
                <w:noProof/>
              </w:rPr>
              <w:t>4. A tanulók felvételének rendje</w:t>
            </w:r>
            <w:r w:rsidR="00643522">
              <w:rPr>
                <w:noProof/>
                <w:webHidden/>
              </w:rPr>
              <w:tab/>
            </w:r>
            <w:r w:rsidR="00643522">
              <w:rPr>
                <w:noProof/>
                <w:webHidden/>
              </w:rPr>
              <w:fldChar w:fldCharType="begin"/>
            </w:r>
            <w:r w:rsidR="00643522">
              <w:rPr>
                <w:noProof/>
                <w:webHidden/>
              </w:rPr>
              <w:instrText xml:space="preserve"> PAGEREF _Toc239968182 \h </w:instrText>
            </w:r>
            <w:r w:rsidR="00643522">
              <w:rPr>
                <w:noProof/>
                <w:webHidden/>
              </w:rPr>
            </w:r>
            <w:r w:rsidR="00643522">
              <w:rPr>
                <w:noProof/>
                <w:webHidden/>
              </w:rPr>
              <w:fldChar w:fldCharType="separate"/>
            </w:r>
            <w:r w:rsidR="00643522">
              <w:rPr>
                <w:noProof/>
                <w:webHidden/>
              </w:rPr>
              <w:t>18</w:t>
            </w:r>
            <w:r w:rsidR="00643522">
              <w:rPr>
                <w:noProof/>
                <w:webHidden/>
              </w:rPr>
              <w:fldChar w:fldCharType="end"/>
            </w:r>
          </w:hyperlink>
        </w:p>
        <w:p w14:paraId="46A743BE" w14:textId="3A22243D" w:rsidR="00643522" w:rsidRDefault="009F7755">
          <w:pPr>
            <w:pStyle w:val="TJ2"/>
            <w:tabs>
              <w:tab w:val="right" w:leader="dot" w:pos="9062"/>
            </w:tabs>
            <w:rPr>
              <w:rFonts w:asciiTheme="minorHAnsi" w:eastAsiaTheme="minorEastAsia" w:hAnsiTheme="minorHAnsi"/>
              <w:noProof/>
              <w:szCs w:val="24"/>
              <w:lang w:eastAsia="hu-HU"/>
            </w:rPr>
          </w:pPr>
          <w:hyperlink w:anchor="_Toc239968183" w:history="1">
            <w:r w:rsidR="00643522" w:rsidRPr="00006B41">
              <w:rPr>
                <w:rStyle w:val="Hiperhivatkozs"/>
                <w:noProof/>
              </w:rPr>
              <w:t>5. Az óvodai felvétel és a csoportok szervezési elvei</w:t>
            </w:r>
            <w:r w:rsidR="00643522">
              <w:rPr>
                <w:noProof/>
                <w:webHidden/>
              </w:rPr>
              <w:tab/>
            </w:r>
            <w:r w:rsidR="00643522">
              <w:rPr>
                <w:noProof/>
                <w:webHidden/>
              </w:rPr>
              <w:fldChar w:fldCharType="begin"/>
            </w:r>
            <w:r w:rsidR="00643522">
              <w:rPr>
                <w:noProof/>
                <w:webHidden/>
              </w:rPr>
              <w:instrText xml:space="preserve"> PAGEREF _Toc239968183 \h </w:instrText>
            </w:r>
            <w:r w:rsidR="00643522">
              <w:rPr>
                <w:noProof/>
                <w:webHidden/>
              </w:rPr>
            </w:r>
            <w:r w:rsidR="00643522">
              <w:rPr>
                <w:noProof/>
                <w:webHidden/>
              </w:rPr>
              <w:fldChar w:fldCharType="separate"/>
            </w:r>
            <w:r w:rsidR="00643522">
              <w:rPr>
                <w:noProof/>
                <w:webHidden/>
              </w:rPr>
              <w:t>18</w:t>
            </w:r>
            <w:r w:rsidR="00643522">
              <w:rPr>
                <w:noProof/>
                <w:webHidden/>
              </w:rPr>
              <w:fldChar w:fldCharType="end"/>
            </w:r>
          </w:hyperlink>
        </w:p>
        <w:p w14:paraId="19DEB6C1" w14:textId="6A5A0498" w:rsidR="00643522" w:rsidRDefault="009F7755">
          <w:pPr>
            <w:pStyle w:val="TJ2"/>
            <w:tabs>
              <w:tab w:val="right" w:leader="dot" w:pos="9062"/>
            </w:tabs>
            <w:rPr>
              <w:rFonts w:asciiTheme="minorHAnsi" w:eastAsiaTheme="minorEastAsia" w:hAnsiTheme="minorHAnsi"/>
              <w:noProof/>
              <w:szCs w:val="24"/>
              <w:lang w:eastAsia="hu-HU"/>
            </w:rPr>
          </w:pPr>
          <w:hyperlink w:anchor="_Toc239968184" w:history="1">
            <w:r w:rsidR="00643522" w:rsidRPr="00006B41">
              <w:rPr>
                <w:rStyle w:val="Hiperhivatkozs"/>
                <w:noProof/>
              </w:rPr>
              <w:t>6. Szülői nyilatkozatok kérése és a döntések formája</w:t>
            </w:r>
            <w:r w:rsidR="00643522">
              <w:rPr>
                <w:noProof/>
                <w:webHidden/>
              </w:rPr>
              <w:tab/>
            </w:r>
            <w:r w:rsidR="00643522">
              <w:rPr>
                <w:noProof/>
                <w:webHidden/>
              </w:rPr>
              <w:fldChar w:fldCharType="begin"/>
            </w:r>
            <w:r w:rsidR="00643522">
              <w:rPr>
                <w:noProof/>
                <w:webHidden/>
              </w:rPr>
              <w:instrText xml:space="preserve"> PAGEREF _Toc239968184 \h </w:instrText>
            </w:r>
            <w:r w:rsidR="00643522">
              <w:rPr>
                <w:noProof/>
                <w:webHidden/>
              </w:rPr>
            </w:r>
            <w:r w:rsidR="00643522">
              <w:rPr>
                <w:noProof/>
                <w:webHidden/>
              </w:rPr>
              <w:fldChar w:fldCharType="separate"/>
            </w:r>
            <w:r w:rsidR="00643522">
              <w:rPr>
                <w:noProof/>
                <w:webHidden/>
              </w:rPr>
              <w:t>19</w:t>
            </w:r>
            <w:r w:rsidR="00643522">
              <w:rPr>
                <w:noProof/>
                <w:webHidden/>
              </w:rPr>
              <w:fldChar w:fldCharType="end"/>
            </w:r>
          </w:hyperlink>
        </w:p>
        <w:p w14:paraId="1015BEB7" w14:textId="34D4F79C" w:rsidR="00643522" w:rsidRDefault="009F7755">
          <w:pPr>
            <w:pStyle w:val="TJ2"/>
            <w:tabs>
              <w:tab w:val="right" w:leader="dot" w:pos="9062"/>
            </w:tabs>
            <w:rPr>
              <w:rFonts w:asciiTheme="minorHAnsi" w:eastAsiaTheme="minorEastAsia" w:hAnsiTheme="minorHAnsi"/>
              <w:noProof/>
              <w:szCs w:val="24"/>
              <w:lang w:eastAsia="hu-HU"/>
            </w:rPr>
          </w:pPr>
          <w:hyperlink w:anchor="_Toc239968185" w:history="1">
            <w:r w:rsidR="00643522" w:rsidRPr="00006B41">
              <w:rPr>
                <w:rStyle w:val="Hiperhivatkozs"/>
                <w:noProof/>
              </w:rPr>
              <w:t>7. A tankötelezettség megállapítása</w:t>
            </w:r>
            <w:r w:rsidR="00643522">
              <w:rPr>
                <w:noProof/>
                <w:webHidden/>
              </w:rPr>
              <w:tab/>
            </w:r>
            <w:r w:rsidR="00643522">
              <w:rPr>
                <w:noProof/>
                <w:webHidden/>
              </w:rPr>
              <w:fldChar w:fldCharType="begin"/>
            </w:r>
            <w:r w:rsidR="00643522">
              <w:rPr>
                <w:noProof/>
                <w:webHidden/>
              </w:rPr>
              <w:instrText xml:space="preserve"> PAGEREF _Toc239968185 \h </w:instrText>
            </w:r>
            <w:r w:rsidR="00643522">
              <w:rPr>
                <w:noProof/>
                <w:webHidden/>
              </w:rPr>
            </w:r>
            <w:r w:rsidR="00643522">
              <w:rPr>
                <w:noProof/>
                <w:webHidden/>
              </w:rPr>
              <w:fldChar w:fldCharType="separate"/>
            </w:r>
            <w:r w:rsidR="00643522">
              <w:rPr>
                <w:noProof/>
                <w:webHidden/>
              </w:rPr>
              <w:t>20</w:t>
            </w:r>
            <w:r w:rsidR="00643522">
              <w:rPr>
                <w:noProof/>
                <w:webHidden/>
              </w:rPr>
              <w:fldChar w:fldCharType="end"/>
            </w:r>
          </w:hyperlink>
        </w:p>
        <w:p w14:paraId="2D423997" w14:textId="56459676" w:rsidR="00643522" w:rsidRDefault="009F7755">
          <w:pPr>
            <w:pStyle w:val="TJ2"/>
            <w:tabs>
              <w:tab w:val="right" w:leader="dot" w:pos="9062"/>
            </w:tabs>
            <w:rPr>
              <w:rFonts w:asciiTheme="minorHAnsi" w:eastAsiaTheme="minorEastAsia" w:hAnsiTheme="minorHAnsi"/>
              <w:noProof/>
              <w:szCs w:val="24"/>
              <w:lang w:eastAsia="hu-HU"/>
            </w:rPr>
          </w:pPr>
          <w:hyperlink w:anchor="_Toc239968186" w:history="1">
            <w:r w:rsidR="00643522" w:rsidRPr="00006B41">
              <w:rPr>
                <w:rStyle w:val="Hiperhivatkozs"/>
                <w:noProof/>
              </w:rPr>
              <w:t>8. A létesítmények, helyiségek és eszközök használati rendje</w:t>
            </w:r>
            <w:r w:rsidR="00643522">
              <w:rPr>
                <w:noProof/>
                <w:webHidden/>
              </w:rPr>
              <w:tab/>
            </w:r>
            <w:r w:rsidR="00643522">
              <w:rPr>
                <w:noProof/>
                <w:webHidden/>
              </w:rPr>
              <w:fldChar w:fldCharType="begin"/>
            </w:r>
            <w:r w:rsidR="00643522">
              <w:rPr>
                <w:noProof/>
                <w:webHidden/>
              </w:rPr>
              <w:instrText xml:space="preserve"> PAGEREF _Toc239968186 \h </w:instrText>
            </w:r>
            <w:r w:rsidR="00643522">
              <w:rPr>
                <w:noProof/>
                <w:webHidden/>
              </w:rPr>
            </w:r>
            <w:r w:rsidR="00643522">
              <w:rPr>
                <w:noProof/>
                <w:webHidden/>
              </w:rPr>
              <w:fldChar w:fldCharType="separate"/>
            </w:r>
            <w:r w:rsidR="00643522">
              <w:rPr>
                <w:noProof/>
                <w:webHidden/>
              </w:rPr>
              <w:t>20</w:t>
            </w:r>
            <w:r w:rsidR="00643522">
              <w:rPr>
                <w:noProof/>
                <w:webHidden/>
              </w:rPr>
              <w:fldChar w:fldCharType="end"/>
            </w:r>
          </w:hyperlink>
        </w:p>
        <w:p w14:paraId="60A817CA" w14:textId="02BF0BB7" w:rsidR="00643522" w:rsidRDefault="009F7755">
          <w:pPr>
            <w:pStyle w:val="TJ2"/>
            <w:tabs>
              <w:tab w:val="right" w:leader="dot" w:pos="9062"/>
            </w:tabs>
            <w:rPr>
              <w:rFonts w:asciiTheme="minorHAnsi" w:eastAsiaTheme="minorEastAsia" w:hAnsiTheme="minorHAnsi"/>
              <w:noProof/>
              <w:szCs w:val="24"/>
              <w:lang w:eastAsia="hu-HU"/>
            </w:rPr>
          </w:pPr>
          <w:hyperlink w:anchor="_Toc239968187" w:history="1">
            <w:r w:rsidR="00643522" w:rsidRPr="00006B41">
              <w:rPr>
                <w:rStyle w:val="Hiperhivatkozs"/>
                <w:noProof/>
              </w:rPr>
              <w:t>9. A dohányzási tilalom rendje</w:t>
            </w:r>
            <w:r w:rsidR="00643522">
              <w:rPr>
                <w:noProof/>
                <w:webHidden/>
              </w:rPr>
              <w:tab/>
            </w:r>
            <w:r w:rsidR="00643522">
              <w:rPr>
                <w:noProof/>
                <w:webHidden/>
              </w:rPr>
              <w:fldChar w:fldCharType="begin"/>
            </w:r>
            <w:r w:rsidR="00643522">
              <w:rPr>
                <w:noProof/>
                <w:webHidden/>
              </w:rPr>
              <w:instrText xml:space="preserve"> PAGEREF _Toc239968187 \h </w:instrText>
            </w:r>
            <w:r w:rsidR="00643522">
              <w:rPr>
                <w:noProof/>
                <w:webHidden/>
              </w:rPr>
            </w:r>
            <w:r w:rsidR="00643522">
              <w:rPr>
                <w:noProof/>
                <w:webHidden/>
              </w:rPr>
              <w:fldChar w:fldCharType="separate"/>
            </w:r>
            <w:r w:rsidR="00643522">
              <w:rPr>
                <w:noProof/>
                <w:webHidden/>
              </w:rPr>
              <w:t>22</w:t>
            </w:r>
            <w:r w:rsidR="00643522">
              <w:rPr>
                <w:noProof/>
                <w:webHidden/>
              </w:rPr>
              <w:fldChar w:fldCharType="end"/>
            </w:r>
          </w:hyperlink>
        </w:p>
        <w:p w14:paraId="2BA59A98" w14:textId="569A01E0" w:rsidR="00643522" w:rsidRDefault="009F7755">
          <w:pPr>
            <w:pStyle w:val="TJ2"/>
            <w:tabs>
              <w:tab w:val="right" w:leader="dot" w:pos="9062"/>
            </w:tabs>
            <w:rPr>
              <w:rFonts w:asciiTheme="minorHAnsi" w:eastAsiaTheme="minorEastAsia" w:hAnsiTheme="minorHAnsi"/>
              <w:noProof/>
              <w:szCs w:val="24"/>
              <w:lang w:eastAsia="hu-HU"/>
            </w:rPr>
          </w:pPr>
          <w:hyperlink w:anchor="_Toc239968188" w:history="1">
            <w:r w:rsidR="00643522" w:rsidRPr="00006B41">
              <w:rPr>
                <w:rStyle w:val="Hiperhivatkozs"/>
                <w:noProof/>
              </w:rPr>
              <w:t>10. Az integrációs és képesség-kibontakoztató felkészítés rendje</w:t>
            </w:r>
            <w:r w:rsidR="00643522">
              <w:rPr>
                <w:noProof/>
                <w:webHidden/>
              </w:rPr>
              <w:tab/>
            </w:r>
            <w:r w:rsidR="00643522">
              <w:rPr>
                <w:noProof/>
                <w:webHidden/>
              </w:rPr>
              <w:fldChar w:fldCharType="begin"/>
            </w:r>
            <w:r w:rsidR="00643522">
              <w:rPr>
                <w:noProof/>
                <w:webHidden/>
              </w:rPr>
              <w:instrText xml:space="preserve"> PAGEREF _Toc239968188 \h </w:instrText>
            </w:r>
            <w:r w:rsidR="00643522">
              <w:rPr>
                <w:noProof/>
                <w:webHidden/>
              </w:rPr>
            </w:r>
            <w:r w:rsidR="00643522">
              <w:rPr>
                <w:noProof/>
                <w:webHidden/>
              </w:rPr>
              <w:fldChar w:fldCharType="separate"/>
            </w:r>
            <w:r w:rsidR="00643522">
              <w:rPr>
                <w:noProof/>
                <w:webHidden/>
              </w:rPr>
              <w:t>23</w:t>
            </w:r>
            <w:r w:rsidR="00643522">
              <w:rPr>
                <w:noProof/>
                <w:webHidden/>
              </w:rPr>
              <w:fldChar w:fldCharType="end"/>
            </w:r>
          </w:hyperlink>
        </w:p>
        <w:p w14:paraId="0B287683" w14:textId="4F36BAC1" w:rsidR="00643522" w:rsidRDefault="009F7755">
          <w:pPr>
            <w:pStyle w:val="TJ2"/>
            <w:tabs>
              <w:tab w:val="right" w:leader="dot" w:pos="9062"/>
            </w:tabs>
            <w:rPr>
              <w:rFonts w:asciiTheme="minorHAnsi" w:eastAsiaTheme="minorEastAsia" w:hAnsiTheme="minorHAnsi"/>
              <w:noProof/>
              <w:szCs w:val="24"/>
              <w:lang w:eastAsia="hu-HU"/>
            </w:rPr>
          </w:pPr>
          <w:hyperlink w:anchor="_Toc239968189" w:history="1">
            <w:r w:rsidR="00643522" w:rsidRPr="00006B41">
              <w:rPr>
                <w:rStyle w:val="Hiperhivatkozs"/>
                <w:noProof/>
              </w:rPr>
              <w:t>10. Az osztályozó vizsga esetei</w:t>
            </w:r>
            <w:r w:rsidR="00643522">
              <w:rPr>
                <w:noProof/>
                <w:webHidden/>
              </w:rPr>
              <w:tab/>
            </w:r>
            <w:r w:rsidR="00643522">
              <w:rPr>
                <w:noProof/>
                <w:webHidden/>
              </w:rPr>
              <w:fldChar w:fldCharType="begin"/>
            </w:r>
            <w:r w:rsidR="00643522">
              <w:rPr>
                <w:noProof/>
                <w:webHidden/>
              </w:rPr>
              <w:instrText xml:space="preserve"> PAGEREF _Toc239968189 \h </w:instrText>
            </w:r>
            <w:r w:rsidR="00643522">
              <w:rPr>
                <w:noProof/>
                <w:webHidden/>
              </w:rPr>
            </w:r>
            <w:r w:rsidR="00643522">
              <w:rPr>
                <w:noProof/>
                <w:webHidden/>
              </w:rPr>
              <w:fldChar w:fldCharType="separate"/>
            </w:r>
            <w:r w:rsidR="00643522">
              <w:rPr>
                <w:noProof/>
                <w:webHidden/>
              </w:rPr>
              <w:t>23</w:t>
            </w:r>
            <w:r w:rsidR="00643522">
              <w:rPr>
                <w:noProof/>
                <w:webHidden/>
              </w:rPr>
              <w:fldChar w:fldCharType="end"/>
            </w:r>
          </w:hyperlink>
        </w:p>
        <w:p w14:paraId="2A574965" w14:textId="0F2D578D" w:rsidR="00643522" w:rsidRDefault="009F7755">
          <w:pPr>
            <w:pStyle w:val="TJ2"/>
            <w:tabs>
              <w:tab w:val="right" w:leader="dot" w:pos="9062"/>
            </w:tabs>
            <w:rPr>
              <w:rFonts w:asciiTheme="minorHAnsi" w:eastAsiaTheme="minorEastAsia" w:hAnsiTheme="minorHAnsi"/>
              <w:noProof/>
              <w:szCs w:val="24"/>
              <w:lang w:eastAsia="hu-HU"/>
            </w:rPr>
          </w:pPr>
          <w:hyperlink w:anchor="_Toc239968190" w:history="1">
            <w:r w:rsidR="00643522" w:rsidRPr="00006B41">
              <w:rPr>
                <w:rStyle w:val="Hiperhivatkozs"/>
                <w:noProof/>
              </w:rPr>
              <w:t>12. Tantárgyfelosztás, órarend és óvodai csoportok</w:t>
            </w:r>
            <w:r w:rsidR="00643522">
              <w:rPr>
                <w:noProof/>
                <w:webHidden/>
              </w:rPr>
              <w:tab/>
            </w:r>
            <w:r w:rsidR="00643522">
              <w:rPr>
                <w:noProof/>
                <w:webHidden/>
              </w:rPr>
              <w:fldChar w:fldCharType="begin"/>
            </w:r>
            <w:r w:rsidR="00643522">
              <w:rPr>
                <w:noProof/>
                <w:webHidden/>
              </w:rPr>
              <w:instrText xml:space="preserve"> PAGEREF _Toc239968190 \h </w:instrText>
            </w:r>
            <w:r w:rsidR="00643522">
              <w:rPr>
                <w:noProof/>
                <w:webHidden/>
              </w:rPr>
            </w:r>
            <w:r w:rsidR="00643522">
              <w:rPr>
                <w:noProof/>
                <w:webHidden/>
              </w:rPr>
              <w:fldChar w:fldCharType="separate"/>
            </w:r>
            <w:r w:rsidR="00643522">
              <w:rPr>
                <w:noProof/>
                <w:webHidden/>
              </w:rPr>
              <w:t>24</w:t>
            </w:r>
            <w:r w:rsidR="00643522">
              <w:rPr>
                <w:noProof/>
                <w:webHidden/>
              </w:rPr>
              <w:fldChar w:fldCharType="end"/>
            </w:r>
          </w:hyperlink>
        </w:p>
        <w:p w14:paraId="71A77E4E" w14:textId="4C501A13" w:rsidR="00643522" w:rsidRDefault="009F7755">
          <w:pPr>
            <w:pStyle w:val="TJ2"/>
            <w:tabs>
              <w:tab w:val="right" w:leader="dot" w:pos="9062"/>
            </w:tabs>
            <w:rPr>
              <w:rFonts w:asciiTheme="minorHAnsi" w:eastAsiaTheme="minorEastAsia" w:hAnsiTheme="minorHAnsi"/>
              <w:noProof/>
              <w:szCs w:val="24"/>
              <w:lang w:eastAsia="hu-HU"/>
            </w:rPr>
          </w:pPr>
          <w:hyperlink w:anchor="_Toc239968191" w:history="1">
            <w:r w:rsidR="00643522" w:rsidRPr="00006B41">
              <w:rPr>
                <w:rStyle w:val="Hiperhivatkozs"/>
                <w:noProof/>
              </w:rPr>
              <w:t>13. Nevelési időben, tanítási időben szervezett intézményen kívüli programok</w:t>
            </w:r>
            <w:r w:rsidR="00643522">
              <w:rPr>
                <w:noProof/>
                <w:webHidden/>
              </w:rPr>
              <w:tab/>
            </w:r>
            <w:r w:rsidR="00643522">
              <w:rPr>
                <w:noProof/>
                <w:webHidden/>
              </w:rPr>
              <w:fldChar w:fldCharType="begin"/>
            </w:r>
            <w:r w:rsidR="00643522">
              <w:rPr>
                <w:noProof/>
                <w:webHidden/>
              </w:rPr>
              <w:instrText xml:space="preserve"> PAGEREF _Toc239968191 \h </w:instrText>
            </w:r>
            <w:r w:rsidR="00643522">
              <w:rPr>
                <w:noProof/>
                <w:webHidden/>
              </w:rPr>
            </w:r>
            <w:r w:rsidR="00643522">
              <w:rPr>
                <w:noProof/>
                <w:webHidden/>
              </w:rPr>
              <w:fldChar w:fldCharType="separate"/>
            </w:r>
            <w:r w:rsidR="00643522">
              <w:rPr>
                <w:noProof/>
                <w:webHidden/>
              </w:rPr>
              <w:t>25</w:t>
            </w:r>
            <w:r w:rsidR="00643522">
              <w:rPr>
                <w:noProof/>
                <w:webHidden/>
              </w:rPr>
              <w:fldChar w:fldCharType="end"/>
            </w:r>
          </w:hyperlink>
        </w:p>
        <w:p w14:paraId="41A575A4" w14:textId="3992F0DC" w:rsidR="00643522" w:rsidRDefault="009F7755">
          <w:pPr>
            <w:pStyle w:val="TJ2"/>
            <w:tabs>
              <w:tab w:val="right" w:leader="dot" w:pos="9062"/>
            </w:tabs>
            <w:rPr>
              <w:rFonts w:asciiTheme="minorHAnsi" w:eastAsiaTheme="minorEastAsia" w:hAnsiTheme="minorHAnsi"/>
              <w:noProof/>
              <w:szCs w:val="24"/>
              <w:lang w:eastAsia="hu-HU"/>
            </w:rPr>
          </w:pPr>
          <w:hyperlink w:anchor="_Toc239968192" w:history="1">
            <w:r w:rsidR="00643522" w:rsidRPr="00006B41">
              <w:rPr>
                <w:rStyle w:val="Hiperhivatkozs"/>
                <w:noProof/>
              </w:rPr>
              <w:t>14. A tanulói okoseszköz-használat rendje</w:t>
            </w:r>
            <w:r w:rsidR="00643522">
              <w:rPr>
                <w:noProof/>
                <w:webHidden/>
              </w:rPr>
              <w:tab/>
            </w:r>
            <w:r w:rsidR="00643522">
              <w:rPr>
                <w:noProof/>
                <w:webHidden/>
              </w:rPr>
              <w:fldChar w:fldCharType="begin"/>
            </w:r>
            <w:r w:rsidR="00643522">
              <w:rPr>
                <w:noProof/>
                <w:webHidden/>
              </w:rPr>
              <w:instrText xml:space="preserve"> PAGEREF _Toc239968192 \h </w:instrText>
            </w:r>
            <w:r w:rsidR="00643522">
              <w:rPr>
                <w:noProof/>
                <w:webHidden/>
              </w:rPr>
            </w:r>
            <w:r w:rsidR="00643522">
              <w:rPr>
                <w:noProof/>
                <w:webHidden/>
              </w:rPr>
              <w:fldChar w:fldCharType="separate"/>
            </w:r>
            <w:r w:rsidR="00643522">
              <w:rPr>
                <w:noProof/>
                <w:webHidden/>
              </w:rPr>
              <w:t>26</w:t>
            </w:r>
            <w:r w:rsidR="00643522">
              <w:rPr>
                <w:noProof/>
                <w:webHidden/>
              </w:rPr>
              <w:fldChar w:fldCharType="end"/>
            </w:r>
          </w:hyperlink>
        </w:p>
        <w:p w14:paraId="039EDF6F" w14:textId="047AE903" w:rsidR="00643522" w:rsidRDefault="009F7755">
          <w:pPr>
            <w:pStyle w:val="TJ1"/>
            <w:tabs>
              <w:tab w:val="right" w:leader="dot" w:pos="9062"/>
            </w:tabs>
            <w:rPr>
              <w:rFonts w:asciiTheme="minorHAnsi" w:eastAsiaTheme="minorEastAsia" w:hAnsiTheme="minorHAnsi"/>
              <w:noProof/>
              <w:szCs w:val="24"/>
              <w:lang w:eastAsia="hu-HU"/>
            </w:rPr>
          </w:pPr>
          <w:hyperlink w:anchor="_Toc239968193" w:history="1">
            <w:r w:rsidR="00643522" w:rsidRPr="00006B41">
              <w:rPr>
                <w:rStyle w:val="Hiperhivatkozs"/>
                <w:noProof/>
              </w:rPr>
              <w:t>V. A pedagógiai munka belső ellenőrzésének rendje</w:t>
            </w:r>
            <w:r w:rsidR="00643522">
              <w:rPr>
                <w:noProof/>
                <w:webHidden/>
              </w:rPr>
              <w:tab/>
            </w:r>
            <w:r w:rsidR="00643522">
              <w:rPr>
                <w:noProof/>
                <w:webHidden/>
              </w:rPr>
              <w:fldChar w:fldCharType="begin"/>
            </w:r>
            <w:r w:rsidR="00643522">
              <w:rPr>
                <w:noProof/>
                <w:webHidden/>
              </w:rPr>
              <w:instrText xml:space="preserve"> PAGEREF _Toc239968193 \h </w:instrText>
            </w:r>
            <w:r w:rsidR="00643522">
              <w:rPr>
                <w:noProof/>
                <w:webHidden/>
              </w:rPr>
            </w:r>
            <w:r w:rsidR="00643522">
              <w:rPr>
                <w:noProof/>
                <w:webHidden/>
              </w:rPr>
              <w:fldChar w:fldCharType="separate"/>
            </w:r>
            <w:r w:rsidR="00643522">
              <w:rPr>
                <w:noProof/>
                <w:webHidden/>
              </w:rPr>
              <w:t>27</w:t>
            </w:r>
            <w:r w:rsidR="00643522">
              <w:rPr>
                <w:noProof/>
                <w:webHidden/>
              </w:rPr>
              <w:fldChar w:fldCharType="end"/>
            </w:r>
          </w:hyperlink>
        </w:p>
        <w:p w14:paraId="00EE6A6A" w14:textId="7AFC77E4" w:rsidR="00643522" w:rsidRDefault="009F7755">
          <w:pPr>
            <w:pStyle w:val="TJ2"/>
            <w:tabs>
              <w:tab w:val="right" w:leader="dot" w:pos="9062"/>
            </w:tabs>
            <w:rPr>
              <w:rFonts w:asciiTheme="minorHAnsi" w:eastAsiaTheme="minorEastAsia" w:hAnsiTheme="minorHAnsi"/>
              <w:noProof/>
              <w:szCs w:val="24"/>
              <w:lang w:eastAsia="hu-HU"/>
            </w:rPr>
          </w:pPr>
          <w:hyperlink w:anchor="_Toc239968194" w:history="1">
            <w:r w:rsidR="00643522" w:rsidRPr="00006B41">
              <w:rPr>
                <w:rStyle w:val="Hiperhivatkozs"/>
                <w:noProof/>
              </w:rPr>
              <w:t>1. Az ellenőrzés célja és területei</w:t>
            </w:r>
            <w:r w:rsidR="00643522">
              <w:rPr>
                <w:noProof/>
                <w:webHidden/>
              </w:rPr>
              <w:tab/>
            </w:r>
            <w:r w:rsidR="00643522">
              <w:rPr>
                <w:noProof/>
                <w:webHidden/>
              </w:rPr>
              <w:fldChar w:fldCharType="begin"/>
            </w:r>
            <w:r w:rsidR="00643522">
              <w:rPr>
                <w:noProof/>
                <w:webHidden/>
              </w:rPr>
              <w:instrText xml:space="preserve"> PAGEREF _Toc239968194 \h </w:instrText>
            </w:r>
            <w:r w:rsidR="00643522">
              <w:rPr>
                <w:noProof/>
                <w:webHidden/>
              </w:rPr>
            </w:r>
            <w:r w:rsidR="00643522">
              <w:rPr>
                <w:noProof/>
                <w:webHidden/>
              </w:rPr>
              <w:fldChar w:fldCharType="separate"/>
            </w:r>
            <w:r w:rsidR="00643522">
              <w:rPr>
                <w:noProof/>
                <w:webHidden/>
              </w:rPr>
              <w:t>27</w:t>
            </w:r>
            <w:r w:rsidR="00643522">
              <w:rPr>
                <w:noProof/>
                <w:webHidden/>
              </w:rPr>
              <w:fldChar w:fldCharType="end"/>
            </w:r>
          </w:hyperlink>
        </w:p>
        <w:p w14:paraId="557503C0" w14:textId="3542F9B6" w:rsidR="00643522" w:rsidRDefault="009F7755">
          <w:pPr>
            <w:pStyle w:val="TJ2"/>
            <w:tabs>
              <w:tab w:val="right" w:leader="dot" w:pos="9062"/>
            </w:tabs>
            <w:rPr>
              <w:rFonts w:asciiTheme="minorHAnsi" w:eastAsiaTheme="minorEastAsia" w:hAnsiTheme="minorHAnsi"/>
              <w:noProof/>
              <w:szCs w:val="24"/>
              <w:lang w:eastAsia="hu-HU"/>
            </w:rPr>
          </w:pPr>
          <w:hyperlink w:anchor="_Toc239968195" w:history="1">
            <w:r w:rsidR="00643522" w:rsidRPr="00006B41">
              <w:rPr>
                <w:rStyle w:val="Hiperhivatkozs"/>
                <w:noProof/>
              </w:rPr>
              <w:t>2. Az ellenőrzésre jogosultak, az ellenőrzés módszerei</w:t>
            </w:r>
            <w:r w:rsidR="00643522">
              <w:rPr>
                <w:noProof/>
                <w:webHidden/>
              </w:rPr>
              <w:tab/>
            </w:r>
            <w:r w:rsidR="00643522">
              <w:rPr>
                <w:noProof/>
                <w:webHidden/>
              </w:rPr>
              <w:fldChar w:fldCharType="begin"/>
            </w:r>
            <w:r w:rsidR="00643522">
              <w:rPr>
                <w:noProof/>
                <w:webHidden/>
              </w:rPr>
              <w:instrText xml:space="preserve"> PAGEREF _Toc239968195 \h </w:instrText>
            </w:r>
            <w:r w:rsidR="00643522">
              <w:rPr>
                <w:noProof/>
                <w:webHidden/>
              </w:rPr>
            </w:r>
            <w:r w:rsidR="00643522">
              <w:rPr>
                <w:noProof/>
                <w:webHidden/>
              </w:rPr>
              <w:fldChar w:fldCharType="separate"/>
            </w:r>
            <w:r w:rsidR="00643522">
              <w:rPr>
                <w:noProof/>
                <w:webHidden/>
              </w:rPr>
              <w:t>29</w:t>
            </w:r>
            <w:r w:rsidR="00643522">
              <w:rPr>
                <w:noProof/>
                <w:webHidden/>
              </w:rPr>
              <w:fldChar w:fldCharType="end"/>
            </w:r>
          </w:hyperlink>
        </w:p>
        <w:p w14:paraId="051DD324" w14:textId="758D4669" w:rsidR="00643522" w:rsidRDefault="009F7755">
          <w:pPr>
            <w:pStyle w:val="TJ2"/>
            <w:tabs>
              <w:tab w:val="right" w:leader="dot" w:pos="9062"/>
            </w:tabs>
            <w:rPr>
              <w:rFonts w:asciiTheme="minorHAnsi" w:eastAsiaTheme="minorEastAsia" w:hAnsiTheme="minorHAnsi"/>
              <w:noProof/>
              <w:szCs w:val="24"/>
              <w:lang w:eastAsia="hu-HU"/>
            </w:rPr>
          </w:pPr>
          <w:hyperlink w:anchor="_Toc239968196" w:history="1">
            <w:r w:rsidR="00643522" w:rsidRPr="00006B41">
              <w:rPr>
                <w:rStyle w:val="Hiperhivatkozs"/>
                <w:noProof/>
              </w:rPr>
              <w:t>3. Az ellenőrzés értékelése</w:t>
            </w:r>
            <w:r w:rsidR="00643522">
              <w:rPr>
                <w:noProof/>
                <w:webHidden/>
              </w:rPr>
              <w:tab/>
            </w:r>
            <w:r w:rsidR="00643522">
              <w:rPr>
                <w:noProof/>
                <w:webHidden/>
              </w:rPr>
              <w:fldChar w:fldCharType="begin"/>
            </w:r>
            <w:r w:rsidR="00643522">
              <w:rPr>
                <w:noProof/>
                <w:webHidden/>
              </w:rPr>
              <w:instrText xml:space="preserve"> PAGEREF _Toc239968196 \h </w:instrText>
            </w:r>
            <w:r w:rsidR="00643522">
              <w:rPr>
                <w:noProof/>
                <w:webHidden/>
              </w:rPr>
            </w:r>
            <w:r w:rsidR="00643522">
              <w:rPr>
                <w:noProof/>
                <w:webHidden/>
              </w:rPr>
              <w:fldChar w:fldCharType="separate"/>
            </w:r>
            <w:r w:rsidR="00643522">
              <w:rPr>
                <w:noProof/>
                <w:webHidden/>
              </w:rPr>
              <w:t>29</w:t>
            </w:r>
            <w:r w:rsidR="00643522">
              <w:rPr>
                <w:noProof/>
                <w:webHidden/>
              </w:rPr>
              <w:fldChar w:fldCharType="end"/>
            </w:r>
          </w:hyperlink>
        </w:p>
        <w:p w14:paraId="6439CAB7" w14:textId="07663430" w:rsidR="00643522" w:rsidRDefault="009F7755">
          <w:pPr>
            <w:pStyle w:val="TJ1"/>
            <w:tabs>
              <w:tab w:val="right" w:leader="dot" w:pos="9062"/>
            </w:tabs>
            <w:rPr>
              <w:rFonts w:asciiTheme="minorHAnsi" w:eastAsiaTheme="minorEastAsia" w:hAnsiTheme="minorHAnsi"/>
              <w:noProof/>
              <w:szCs w:val="24"/>
              <w:lang w:eastAsia="hu-HU"/>
            </w:rPr>
          </w:pPr>
          <w:hyperlink w:anchor="_Toc239968197" w:history="1">
            <w:r w:rsidR="00643522" w:rsidRPr="00006B41">
              <w:rPr>
                <w:rStyle w:val="Hiperhivatkozs"/>
                <w:noProof/>
              </w:rPr>
              <w:t>VI. A kapcsolattartás rendje</w:t>
            </w:r>
            <w:r w:rsidR="00643522">
              <w:rPr>
                <w:noProof/>
                <w:webHidden/>
              </w:rPr>
              <w:tab/>
            </w:r>
            <w:r w:rsidR="00643522">
              <w:rPr>
                <w:noProof/>
                <w:webHidden/>
              </w:rPr>
              <w:fldChar w:fldCharType="begin"/>
            </w:r>
            <w:r w:rsidR="00643522">
              <w:rPr>
                <w:noProof/>
                <w:webHidden/>
              </w:rPr>
              <w:instrText xml:space="preserve"> PAGEREF _Toc239968197 \h </w:instrText>
            </w:r>
            <w:r w:rsidR="00643522">
              <w:rPr>
                <w:noProof/>
                <w:webHidden/>
              </w:rPr>
            </w:r>
            <w:r w:rsidR="00643522">
              <w:rPr>
                <w:noProof/>
                <w:webHidden/>
              </w:rPr>
              <w:fldChar w:fldCharType="separate"/>
            </w:r>
            <w:r w:rsidR="00643522">
              <w:rPr>
                <w:noProof/>
                <w:webHidden/>
              </w:rPr>
              <w:t>30</w:t>
            </w:r>
            <w:r w:rsidR="00643522">
              <w:rPr>
                <w:noProof/>
                <w:webHidden/>
              </w:rPr>
              <w:fldChar w:fldCharType="end"/>
            </w:r>
          </w:hyperlink>
        </w:p>
        <w:p w14:paraId="1822C8FE" w14:textId="76689938" w:rsidR="00643522" w:rsidRDefault="009F7755">
          <w:pPr>
            <w:pStyle w:val="TJ2"/>
            <w:tabs>
              <w:tab w:val="right" w:leader="dot" w:pos="9062"/>
            </w:tabs>
            <w:rPr>
              <w:rFonts w:asciiTheme="minorHAnsi" w:eastAsiaTheme="minorEastAsia" w:hAnsiTheme="minorHAnsi"/>
              <w:noProof/>
              <w:szCs w:val="24"/>
              <w:lang w:eastAsia="hu-HU"/>
            </w:rPr>
          </w:pPr>
          <w:hyperlink w:anchor="_Toc239968198" w:history="1">
            <w:r w:rsidR="00643522" w:rsidRPr="00006B41">
              <w:rPr>
                <w:rStyle w:val="Hiperhivatkozs"/>
                <w:noProof/>
              </w:rPr>
              <w:t>1. A nevelőtestület és a szakmai munkaközösségek</w:t>
            </w:r>
            <w:r w:rsidR="00643522">
              <w:rPr>
                <w:noProof/>
                <w:webHidden/>
              </w:rPr>
              <w:tab/>
            </w:r>
            <w:r w:rsidR="00643522">
              <w:rPr>
                <w:noProof/>
                <w:webHidden/>
              </w:rPr>
              <w:fldChar w:fldCharType="begin"/>
            </w:r>
            <w:r w:rsidR="00643522">
              <w:rPr>
                <w:noProof/>
                <w:webHidden/>
              </w:rPr>
              <w:instrText xml:space="preserve"> PAGEREF _Toc239968198 \h </w:instrText>
            </w:r>
            <w:r w:rsidR="00643522">
              <w:rPr>
                <w:noProof/>
                <w:webHidden/>
              </w:rPr>
            </w:r>
            <w:r w:rsidR="00643522">
              <w:rPr>
                <w:noProof/>
                <w:webHidden/>
              </w:rPr>
              <w:fldChar w:fldCharType="separate"/>
            </w:r>
            <w:r w:rsidR="00643522">
              <w:rPr>
                <w:noProof/>
                <w:webHidden/>
              </w:rPr>
              <w:t>30</w:t>
            </w:r>
            <w:r w:rsidR="00643522">
              <w:rPr>
                <w:noProof/>
                <w:webHidden/>
              </w:rPr>
              <w:fldChar w:fldCharType="end"/>
            </w:r>
          </w:hyperlink>
        </w:p>
        <w:p w14:paraId="09856B14" w14:textId="73E3237D" w:rsidR="00643522" w:rsidRDefault="009F7755">
          <w:pPr>
            <w:pStyle w:val="TJ2"/>
            <w:tabs>
              <w:tab w:val="right" w:leader="dot" w:pos="9062"/>
            </w:tabs>
            <w:rPr>
              <w:rFonts w:asciiTheme="minorHAnsi" w:eastAsiaTheme="minorEastAsia" w:hAnsiTheme="minorHAnsi"/>
              <w:noProof/>
              <w:szCs w:val="24"/>
              <w:lang w:eastAsia="hu-HU"/>
            </w:rPr>
          </w:pPr>
          <w:hyperlink w:anchor="_Toc239968199" w:history="1">
            <w:r w:rsidR="00643522" w:rsidRPr="00006B41">
              <w:rPr>
                <w:rStyle w:val="Hiperhivatkozs"/>
                <w:noProof/>
              </w:rPr>
              <w:t>2. A nevelőmunkát segítő munkatársak</w:t>
            </w:r>
            <w:r w:rsidR="00643522">
              <w:rPr>
                <w:noProof/>
                <w:webHidden/>
              </w:rPr>
              <w:tab/>
            </w:r>
            <w:r w:rsidR="00643522">
              <w:rPr>
                <w:noProof/>
                <w:webHidden/>
              </w:rPr>
              <w:fldChar w:fldCharType="begin"/>
            </w:r>
            <w:r w:rsidR="00643522">
              <w:rPr>
                <w:noProof/>
                <w:webHidden/>
              </w:rPr>
              <w:instrText xml:space="preserve"> PAGEREF _Toc239968199 \h </w:instrText>
            </w:r>
            <w:r w:rsidR="00643522">
              <w:rPr>
                <w:noProof/>
                <w:webHidden/>
              </w:rPr>
            </w:r>
            <w:r w:rsidR="00643522">
              <w:rPr>
                <w:noProof/>
                <w:webHidden/>
              </w:rPr>
              <w:fldChar w:fldCharType="separate"/>
            </w:r>
            <w:r w:rsidR="00643522">
              <w:rPr>
                <w:noProof/>
                <w:webHidden/>
              </w:rPr>
              <w:t>30</w:t>
            </w:r>
            <w:r w:rsidR="00643522">
              <w:rPr>
                <w:noProof/>
                <w:webHidden/>
              </w:rPr>
              <w:fldChar w:fldCharType="end"/>
            </w:r>
          </w:hyperlink>
        </w:p>
        <w:p w14:paraId="5E699796" w14:textId="72A9D019" w:rsidR="00643522" w:rsidRDefault="009F7755">
          <w:pPr>
            <w:pStyle w:val="TJ2"/>
            <w:tabs>
              <w:tab w:val="right" w:leader="dot" w:pos="9062"/>
            </w:tabs>
            <w:rPr>
              <w:rFonts w:asciiTheme="minorHAnsi" w:eastAsiaTheme="minorEastAsia" w:hAnsiTheme="minorHAnsi"/>
              <w:noProof/>
              <w:szCs w:val="24"/>
              <w:lang w:eastAsia="hu-HU"/>
            </w:rPr>
          </w:pPr>
          <w:hyperlink w:anchor="_Toc239968200" w:history="1">
            <w:r w:rsidR="00643522" w:rsidRPr="00006B41">
              <w:rPr>
                <w:rStyle w:val="Hiperhivatkozs"/>
                <w:noProof/>
              </w:rPr>
              <w:t>3. A tanulói és óvodás közösségek</w:t>
            </w:r>
            <w:r w:rsidR="00643522">
              <w:rPr>
                <w:noProof/>
                <w:webHidden/>
              </w:rPr>
              <w:tab/>
            </w:r>
            <w:r w:rsidR="00643522">
              <w:rPr>
                <w:noProof/>
                <w:webHidden/>
              </w:rPr>
              <w:fldChar w:fldCharType="begin"/>
            </w:r>
            <w:r w:rsidR="00643522">
              <w:rPr>
                <w:noProof/>
                <w:webHidden/>
              </w:rPr>
              <w:instrText xml:space="preserve"> PAGEREF _Toc239968200 \h </w:instrText>
            </w:r>
            <w:r w:rsidR="00643522">
              <w:rPr>
                <w:noProof/>
                <w:webHidden/>
              </w:rPr>
            </w:r>
            <w:r w:rsidR="00643522">
              <w:rPr>
                <w:noProof/>
                <w:webHidden/>
              </w:rPr>
              <w:fldChar w:fldCharType="separate"/>
            </w:r>
            <w:r w:rsidR="00643522">
              <w:rPr>
                <w:noProof/>
                <w:webHidden/>
              </w:rPr>
              <w:t>31</w:t>
            </w:r>
            <w:r w:rsidR="00643522">
              <w:rPr>
                <w:noProof/>
                <w:webHidden/>
              </w:rPr>
              <w:fldChar w:fldCharType="end"/>
            </w:r>
          </w:hyperlink>
        </w:p>
        <w:p w14:paraId="13E92D9C" w14:textId="00AB0972" w:rsidR="00643522" w:rsidRDefault="009F7755">
          <w:pPr>
            <w:pStyle w:val="TJ2"/>
            <w:tabs>
              <w:tab w:val="right" w:leader="dot" w:pos="9062"/>
            </w:tabs>
            <w:rPr>
              <w:rFonts w:asciiTheme="minorHAnsi" w:eastAsiaTheme="minorEastAsia" w:hAnsiTheme="minorHAnsi"/>
              <w:noProof/>
              <w:szCs w:val="24"/>
              <w:lang w:eastAsia="hu-HU"/>
            </w:rPr>
          </w:pPr>
          <w:hyperlink w:anchor="_Toc239968201" w:history="1">
            <w:r w:rsidR="00643522" w:rsidRPr="00006B41">
              <w:rPr>
                <w:rStyle w:val="Hiperhivatkozs"/>
                <w:noProof/>
              </w:rPr>
              <w:t>4. A szülői szervezettel való kapcsolattartás</w:t>
            </w:r>
            <w:r w:rsidR="00643522">
              <w:rPr>
                <w:noProof/>
                <w:webHidden/>
              </w:rPr>
              <w:tab/>
            </w:r>
            <w:r w:rsidR="00643522">
              <w:rPr>
                <w:noProof/>
                <w:webHidden/>
              </w:rPr>
              <w:fldChar w:fldCharType="begin"/>
            </w:r>
            <w:r w:rsidR="00643522">
              <w:rPr>
                <w:noProof/>
                <w:webHidden/>
              </w:rPr>
              <w:instrText xml:space="preserve"> PAGEREF _Toc239968201 \h </w:instrText>
            </w:r>
            <w:r w:rsidR="00643522">
              <w:rPr>
                <w:noProof/>
                <w:webHidden/>
              </w:rPr>
            </w:r>
            <w:r w:rsidR="00643522">
              <w:rPr>
                <w:noProof/>
                <w:webHidden/>
              </w:rPr>
              <w:fldChar w:fldCharType="separate"/>
            </w:r>
            <w:r w:rsidR="00643522">
              <w:rPr>
                <w:noProof/>
                <w:webHidden/>
              </w:rPr>
              <w:t>32</w:t>
            </w:r>
            <w:r w:rsidR="00643522">
              <w:rPr>
                <w:noProof/>
                <w:webHidden/>
              </w:rPr>
              <w:fldChar w:fldCharType="end"/>
            </w:r>
          </w:hyperlink>
        </w:p>
        <w:p w14:paraId="73878486" w14:textId="63383A28" w:rsidR="00643522" w:rsidRDefault="009F7755">
          <w:pPr>
            <w:pStyle w:val="TJ2"/>
            <w:tabs>
              <w:tab w:val="right" w:leader="dot" w:pos="9062"/>
            </w:tabs>
            <w:rPr>
              <w:rFonts w:asciiTheme="minorHAnsi" w:eastAsiaTheme="minorEastAsia" w:hAnsiTheme="minorHAnsi"/>
              <w:noProof/>
              <w:szCs w:val="24"/>
              <w:lang w:eastAsia="hu-HU"/>
            </w:rPr>
          </w:pPr>
          <w:hyperlink w:anchor="_Toc239968202" w:history="1">
            <w:r w:rsidR="00643522" w:rsidRPr="00006B41">
              <w:rPr>
                <w:rStyle w:val="Hiperhivatkozs"/>
                <w:noProof/>
              </w:rPr>
              <w:t>5. A diákönkormányzattal való kapcsolattartás</w:t>
            </w:r>
            <w:r w:rsidR="00643522">
              <w:rPr>
                <w:noProof/>
                <w:webHidden/>
              </w:rPr>
              <w:tab/>
            </w:r>
            <w:r w:rsidR="00643522">
              <w:rPr>
                <w:noProof/>
                <w:webHidden/>
              </w:rPr>
              <w:fldChar w:fldCharType="begin"/>
            </w:r>
            <w:r w:rsidR="00643522">
              <w:rPr>
                <w:noProof/>
                <w:webHidden/>
              </w:rPr>
              <w:instrText xml:space="preserve"> PAGEREF _Toc239968202 \h </w:instrText>
            </w:r>
            <w:r w:rsidR="00643522">
              <w:rPr>
                <w:noProof/>
                <w:webHidden/>
              </w:rPr>
            </w:r>
            <w:r w:rsidR="00643522">
              <w:rPr>
                <w:noProof/>
                <w:webHidden/>
              </w:rPr>
              <w:fldChar w:fldCharType="separate"/>
            </w:r>
            <w:r w:rsidR="00643522">
              <w:rPr>
                <w:noProof/>
                <w:webHidden/>
              </w:rPr>
              <w:t>32</w:t>
            </w:r>
            <w:r w:rsidR="00643522">
              <w:rPr>
                <w:noProof/>
                <w:webHidden/>
              </w:rPr>
              <w:fldChar w:fldCharType="end"/>
            </w:r>
          </w:hyperlink>
        </w:p>
        <w:p w14:paraId="30F3F421" w14:textId="6DDE25F7" w:rsidR="00643522" w:rsidRDefault="009F7755">
          <w:pPr>
            <w:pStyle w:val="TJ2"/>
            <w:tabs>
              <w:tab w:val="right" w:leader="dot" w:pos="9062"/>
            </w:tabs>
            <w:rPr>
              <w:rFonts w:asciiTheme="minorHAnsi" w:eastAsiaTheme="minorEastAsia" w:hAnsiTheme="minorHAnsi"/>
              <w:noProof/>
              <w:szCs w:val="24"/>
              <w:lang w:eastAsia="hu-HU"/>
            </w:rPr>
          </w:pPr>
          <w:hyperlink w:anchor="_Toc239968203" w:history="1">
            <w:r w:rsidR="00643522" w:rsidRPr="00006B41">
              <w:rPr>
                <w:rStyle w:val="Hiperhivatkozs"/>
                <w:noProof/>
              </w:rPr>
              <w:t>6. Az iskolai sportkörrel való kapcsolattartás</w:t>
            </w:r>
            <w:r w:rsidR="00643522">
              <w:rPr>
                <w:noProof/>
                <w:webHidden/>
              </w:rPr>
              <w:tab/>
            </w:r>
            <w:r w:rsidR="00643522">
              <w:rPr>
                <w:noProof/>
                <w:webHidden/>
              </w:rPr>
              <w:fldChar w:fldCharType="begin"/>
            </w:r>
            <w:r w:rsidR="00643522">
              <w:rPr>
                <w:noProof/>
                <w:webHidden/>
              </w:rPr>
              <w:instrText xml:space="preserve"> PAGEREF _Toc239968203 \h </w:instrText>
            </w:r>
            <w:r w:rsidR="00643522">
              <w:rPr>
                <w:noProof/>
                <w:webHidden/>
              </w:rPr>
            </w:r>
            <w:r w:rsidR="00643522">
              <w:rPr>
                <w:noProof/>
                <w:webHidden/>
              </w:rPr>
              <w:fldChar w:fldCharType="separate"/>
            </w:r>
            <w:r w:rsidR="00643522">
              <w:rPr>
                <w:noProof/>
                <w:webHidden/>
              </w:rPr>
              <w:t>33</w:t>
            </w:r>
            <w:r w:rsidR="00643522">
              <w:rPr>
                <w:noProof/>
                <w:webHidden/>
              </w:rPr>
              <w:fldChar w:fldCharType="end"/>
            </w:r>
          </w:hyperlink>
        </w:p>
        <w:p w14:paraId="19E95BC0" w14:textId="45AFA76B" w:rsidR="00643522" w:rsidRDefault="009F7755">
          <w:pPr>
            <w:pStyle w:val="TJ2"/>
            <w:tabs>
              <w:tab w:val="right" w:leader="dot" w:pos="9062"/>
            </w:tabs>
            <w:rPr>
              <w:rFonts w:asciiTheme="minorHAnsi" w:eastAsiaTheme="minorEastAsia" w:hAnsiTheme="minorHAnsi"/>
              <w:noProof/>
              <w:szCs w:val="24"/>
              <w:lang w:eastAsia="hu-HU"/>
            </w:rPr>
          </w:pPr>
          <w:hyperlink w:anchor="_Toc239968204" w:history="1">
            <w:r w:rsidR="00643522" w:rsidRPr="00006B41">
              <w:rPr>
                <w:rStyle w:val="Hiperhivatkozs"/>
                <w:noProof/>
              </w:rPr>
              <w:t>7. A fenntartóval való kapcsolattartás</w:t>
            </w:r>
            <w:r w:rsidR="00643522">
              <w:rPr>
                <w:noProof/>
                <w:webHidden/>
              </w:rPr>
              <w:tab/>
            </w:r>
            <w:r w:rsidR="00643522">
              <w:rPr>
                <w:noProof/>
                <w:webHidden/>
              </w:rPr>
              <w:fldChar w:fldCharType="begin"/>
            </w:r>
            <w:r w:rsidR="00643522">
              <w:rPr>
                <w:noProof/>
                <w:webHidden/>
              </w:rPr>
              <w:instrText xml:space="preserve"> PAGEREF _Toc239968204 \h </w:instrText>
            </w:r>
            <w:r w:rsidR="00643522">
              <w:rPr>
                <w:noProof/>
                <w:webHidden/>
              </w:rPr>
            </w:r>
            <w:r w:rsidR="00643522">
              <w:rPr>
                <w:noProof/>
                <w:webHidden/>
              </w:rPr>
              <w:fldChar w:fldCharType="separate"/>
            </w:r>
            <w:r w:rsidR="00643522">
              <w:rPr>
                <w:noProof/>
                <w:webHidden/>
              </w:rPr>
              <w:t>33</w:t>
            </w:r>
            <w:r w:rsidR="00643522">
              <w:rPr>
                <w:noProof/>
                <w:webHidden/>
              </w:rPr>
              <w:fldChar w:fldCharType="end"/>
            </w:r>
          </w:hyperlink>
        </w:p>
        <w:p w14:paraId="28718C59" w14:textId="3F07F287" w:rsidR="00643522" w:rsidRDefault="009F7755">
          <w:pPr>
            <w:pStyle w:val="TJ2"/>
            <w:tabs>
              <w:tab w:val="right" w:leader="dot" w:pos="9062"/>
            </w:tabs>
            <w:rPr>
              <w:rFonts w:asciiTheme="minorHAnsi" w:eastAsiaTheme="minorEastAsia" w:hAnsiTheme="minorHAnsi"/>
              <w:noProof/>
              <w:szCs w:val="24"/>
              <w:lang w:eastAsia="hu-HU"/>
            </w:rPr>
          </w:pPr>
          <w:hyperlink w:anchor="_Toc239968205" w:history="1">
            <w:r w:rsidR="00643522" w:rsidRPr="00006B41">
              <w:rPr>
                <w:rStyle w:val="Hiperhivatkozs"/>
                <w:noProof/>
              </w:rPr>
              <w:t>8. Külső kapcsolatok (fenntartó, egyházközség, pedagógiai szakszolgálat, gyermekjóléti szolgálat)</w:t>
            </w:r>
            <w:r w:rsidR="00643522">
              <w:rPr>
                <w:noProof/>
                <w:webHidden/>
              </w:rPr>
              <w:tab/>
            </w:r>
            <w:r w:rsidR="00643522">
              <w:rPr>
                <w:noProof/>
                <w:webHidden/>
              </w:rPr>
              <w:fldChar w:fldCharType="begin"/>
            </w:r>
            <w:r w:rsidR="00643522">
              <w:rPr>
                <w:noProof/>
                <w:webHidden/>
              </w:rPr>
              <w:instrText xml:space="preserve"> PAGEREF _Toc239968205 \h </w:instrText>
            </w:r>
            <w:r w:rsidR="00643522">
              <w:rPr>
                <w:noProof/>
                <w:webHidden/>
              </w:rPr>
            </w:r>
            <w:r w:rsidR="00643522">
              <w:rPr>
                <w:noProof/>
                <w:webHidden/>
              </w:rPr>
              <w:fldChar w:fldCharType="separate"/>
            </w:r>
            <w:r w:rsidR="00643522">
              <w:rPr>
                <w:noProof/>
                <w:webHidden/>
              </w:rPr>
              <w:t>33</w:t>
            </w:r>
            <w:r w:rsidR="00643522">
              <w:rPr>
                <w:noProof/>
                <w:webHidden/>
              </w:rPr>
              <w:fldChar w:fldCharType="end"/>
            </w:r>
          </w:hyperlink>
        </w:p>
        <w:p w14:paraId="272203A2" w14:textId="47377F9A" w:rsidR="00643522" w:rsidRDefault="009F7755">
          <w:pPr>
            <w:pStyle w:val="TJ2"/>
            <w:tabs>
              <w:tab w:val="right" w:leader="dot" w:pos="9062"/>
            </w:tabs>
            <w:rPr>
              <w:rFonts w:asciiTheme="minorHAnsi" w:eastAsiaTheme="minorEastAsia" w:hAnsiTheme="minorHAnsi"/>
              <w:noProof/>
              <w:szCs w:val="24"/>
              <w:lang w:eastAsia="hu-HU"/>
            </w:rPr>
          </w:pPr>
          <w:hyperlink w:anchor="_Toc239968206" w:history="1">
            <w:r w:rsidR="00643522" w:rsidRPr="00006B41">
              <w:rPr>
                <w:rStyle w:val="Hiperhivatkozs"/>
                <w:noProof/>
              </w:rPr>
              <w:t>9. Az intézményi elektronikus kommunikáció rendje</w:t>
            </w:r>
            <w:r w:rsidR="00643522">
              <w:rPr>
                <w:noProof/>
                <w:webHidden/>
              </w:rPr>
              <w:tab/>
            </w:r>
            <w:r w:rsidR="00643522">
              <w:rPr>
                <w:noProof/>
                <w:webHidden/>
              </w:rPr>
              <w:fldChar w:fldCharType="begin"/>
            </w:r>
            <w:r w:rsidR="00643522">
              <w:rPr>
                <w:noProof/>
                <w:webHidden/>
              </w:rPr>
              <w:instrText xml:space="preserve"> PAGEREF _Toc239968206 \h </w:instrText>
            </w:r>
            <w:r w:rsidR="00643522">
              <w:rPr>
                <w:noProof/>
                <w:webHidden/>
              </w:rPr>
            </w:r>
            <w:r w:rsidR="00643522">
              <w:rPr>
                <w:noProof/>
                <w:webHidden/>
              </w:rPr>
              <w:fldChar w:fldCharType="separate"/>
            </w:r>
            <w:r w:rsidR="00643522">
              <w:rPr>
                <w:noProof/>
                <w:webHidden/>
              </w:rPr>
              <w:t>34</w:t>
            </w:r>
            <w:r w:rsidR="00643522">
              <w:rPr>
                <w:noProof/>
                <w:webHidden/>
              </w:rPr>
              <w:fldChar w:fldCharType="end"/>
            </w:r>
          </w:hyperlink>
        </w:p>
        <w:p w14:paraId="5EF21466" w14:textId="719BF69A" w:rsidR="00643522" w:rsidRDefault="009F7755">
          <w:pPr>
            <w:pStyle w:val="TJ2"/>
            <w:tabs>
              <w:tab w:val="right" w:leader="dot" w:pos="9062"/>
            </w:tabs>
            <w:rPr>
              <w:rFonts w:asciiTheme="minorHAnsi" w:eastAsiaTheme="minorEastAsia" w:hAnsiTheme="minorHAnsi"/>
              <w:noProof/>
              <w:szCs w:val="24"/>
              <w:lang w:eastAsia="hu-HU"/>
            </w:rPr>
          </w:pPr>
          <w:hyperlink w:anchor="_Toc239968207" w:history="1">
            <w:r w:rsidR="00643522" w:rsidRPr="00006B41">
              <w:rPr>
                <w:rStyle w:val="Hiperhivatkozs"/>
                <w:noProof/>
              </w:rPr>
              <w:t>10. Nyilatkozat tömegtájékoztató szervek részére, hivatali titok megőrzése</w:t>
            </w:r>
            <w:r w:rsidR="00643522">
              <w:rPr>
                <w:noProof/>
                <w:webHidden/>
              </w:rPr>
              <w:tab/>
            </w:r>
            <w:r w:rsidR="00643522">
              <w:rPr>
                <w:noProof/>
                <w:webHidden/>
              </w:rPr>
              <w:fldChar w:fldCharType="begin"/>
            </w:r>
            <w:r w:rsidR="00643522">
              <w:rPr>
                <w:noProof/>
                <w:webHidden/>
              </w:rPr>
              <w:instrText xml:space="preserve"> PAGEREF _Toc239968207 \h </w:instrText>
            </w:r>
            <w:r w:rsidR="00643522">
              <w:rPr>
                <w:noProof/>
                <w:webHidden/>
              </w:rPr>
            </w:r>
            <w:r w:rsidR="00643522">
              <w:rPr>
                <w:noProof/>
                <w:webHidden/>
              </w:rPr>
              <w:fldChar w:fldCharType="separate"/>
            </w:r>
            <w:r w:rsidR="00643522">
              <w:rPr>
                <w:noProof/>
                <w:webHidden/>
              </w:rPr>
              <w:t>35</w:t>
            </w:r>
            <w:r w:rsidR="00643522">
              <w:rPr>
                <w:noProof/>
                <w:webHidden/>
              </w:rPr>
              <w:fldChar w:fldCharType="end"/>
            </w:r>
          </w:hyperlink>
        </w:p>
        <w:p w14:paraId="08056FE4" w14:textId="31F9076B" w:rsidR="00643522" w:rsidRDefault="009F7755">
          <w:pPr>
            <w:pStyle w:val="TJ1"/>
            <w:tabs>
              <w:tab w:val="right" w:leader="dot" w:pos="9062"/>
            </w:tabs>
            <w:rPr>
              <w:rFonts w:asciiTheme="minorHAnsi" w:eastAsiaTheme="minorEastAsia" w:hAnsiTheme="minorHAnsi"/>
              <w:noProof/>
              <w:szCs w:val="24"/>
              <w:lang w:eastAsia="hu-HU"/>
            </w:rPr>
          </w:pPr>
          <w:hyperlink w:anchor="_Toc239968208" w:history="1">
            <w:r w:rsidR="00643522" w:rsidRPr="00006B41">
              <w:rPr>
                <w:rStyle w:val="Hiperhivatkozs"/>
                <w:noProof/>
              </w:rPr>
              <w:t>VII. Egyéb foglalkozások és programok</w:t>
            </w:r>
            <w:r w:rsidR="00643522">
              <w:rPr>
                <w:noProof/>
                <w:webHidden/>
              </w:rPr>
              <w:tab/>
            </w:r>
            <w:r w:rsidR="00643522">
              <w:rPr>
                <w:noProof/>
                <w:webHidden/>
              </w:rPr>
              <w:fldChar w:fldCharType="begin"/>
            </w:r>
            <w:r w:rsidR="00643522">
              <w:rPr>
                <w:noProof/>
                <w:webHidden/>
              </w:rPr>
              <w:instrText xml:space="preserve"> PAGEREF _Toc239968208 \h </w:instrText>
            </w:r>
            <w:r w:rsidR="00643522">
              <w:rPr>
                <w:noProof/>
                <w:webHidden/>
              </w:rPr>
            </w:r>
            <w:r w:rsidR="00643522">
              <w:rPr>
                <w:noProof/>
                <w:webHidden/>
              </w:rPr>
              <w:fldChar w:fldCharType="separate"/>
            </w:r>
            <w:r w:rsidR="00643522">
              <w:rPr>
                <w:noProof/>
                <w:webHidden/>
              </w:rPr>
              <w:t>35</w:t>
            </w:r>
            <w:r w:rsidR="00643522">
              <w:rPr>
                <w:noProof/>
                <w:webHidden/>
              </w:rPr>
              <w:fldChar w:fldCharType="end"/>
            </w:r>
          </w:hyperlink>
        </w:p>
        <w:p w14:paraId="53A22158" w14:textId="0BE6E7AF" w:rsidR="00643522" w:rsidRDefault="009F7755">
          <w:pPr>
            <w:pStyle w:val="TJ2"/>
            <w:tabs>
              <w:tab w:val="right" w:leader="dot" w:pos="9062"/>
            </w:tabs>
            <w:rPr>
              <w:rFonts w:asciiTheme="minorHAnsi" w:eastAsiaTheme="minorEastAsia" w:hAnsiTheme="minorHAnsi"/>
              <w:noProof/>
              <w:szCs w:val="24"/>
              <w:lang w:eastAsia="hu-HU"/>
            </w:rPr>
          </w:pPr>
          <w:hyperlink w:anchor="_Toc239968209" w:history="1">
            <w:r w:rsidR="00643522" w:rsidRPr="00006B41">
              <w:rPr>
                <w:rStyle w:val="Hiperhivatkozs"/>
                <w:noProof/>
              </w:rPr>
              <w:t>1. A tanórán kívüli foglalkozások célja és szervezeti formái</w:t>
            </w:r>
            <w:r w:rsidR="00643522">
              <w:rPr>
                <w:noProof/>
                <w:webHidden/>
              </w:rPr>
              <w:tab/>
            </w:r>
            <w:r w:rsidR="00643522">
              <w:rPr>
                <w:noProof/>
                <w:webHidden/>
              </w:rPr>
              <w:fldChar w:fldCharType="begin"/>
            </w:r>
            <w:r w:rsidR="00643522">
              <w:rPr>
                <w:noProof/>
                <w:webHidden/>
              </w:rPr>
              <w:instrText xml:space="preserve"> PAGEREF _Toc239968209 \h </w:instrText>
            </w:r>
            <w:r w:rsidR="00643522">
              <w:rPr>
                <w:noProof/>
                <w:webHidden/>
              </w:rPr>
            </w:r>
            <w:r w:rsidR="00643522">
              <w:rPr>
                <w:noProof/>
                <w:webHidden/>
              </w:rPr>
              <w:fldChar w:fldCharType="separate"/>
            </w:r>
            <w:r w:rsidR="00643522">
              <w:rPr>
                <w:noProof/>
                <w:webHidden/>
              </w:rPr>
              <w:t>35</w:t>
            </w:r>
            <w:r w:rsidR="00643522">
              <w:rPr>
                <w:noProof/>
                <w:webHidden/>
              </w:rPr>
              <w:fldChar w:fldCharType="end"/>
            </w:r>
          </w:hyperlink>
        </w:p>
        <w:p w14:paraId="0DE60A8F" w14:textId="693A1C43" w:rsidR="00643522" w:rsidRDefault="009F7755">
          <w:pPr>
            <w:pStyle w:val="TJ2"/>
            <w:tabs>
              <w:tab w:val="right" w:leader="dot" w:pos="9062"/>
            </w:tabs>
            <w:rPr>
              <w:rFonts w:asciiTheme="minorHAnsi" w:eastAsiaTheme="minorEastAsia" w:hAnsiTheme="minorHAnsi"/>
              <w:noProof/>
              <w:szCs w:val="24"/>
              <w:lang w:eastAsia="hu-HU"/>
            </w:rPr>
          </w:pPr>
          <w:hyperlink w:anchor="_Toc239968210" w:history="1">
            <w:r w:rsidR="00643522" w:rsidRPr="00006B41">
              <w:rPr>
                <w:rStyle w:val="Hiperhivatkozs"/>
                <w:noProof/>
              </w:rPr>
              <w:t>2. A mindennapos testnevelés szervezése</w:t>
            </w:r>
            <w:r w:rsidR="00643522">
              <w:rPr>
                <w:noProof/>
                <w:webHidden/>
              </w:rPr>
              <w:tab/>
            </w:r>
            <w:r w:rsidR="00643522">
              <w:rPr>
                <w:noProof/>
                <w:webHidden/>
              </w:rPr>
              <w:fldChar w:fldCharType="begin"/>
            </w:r>
            <w:r w:rsidR="00643522">
              <w:rPr>
                <w:noProof/>
                <w:webHidden/>
              </w:rPr>
              <w:instrText xml:space="preserve"> PAGEREF _Toc239968210 \h </w:instrText>
            </w:r>
            <w:r w:rsidR="00643522">
              <w:rPr>
                <w:noProof/>
                <w:webHidden/>
              </w:rPr>
            </w:r>
            <w:r w:rsidR="00643522">
              <w:rPr>
                <w:noProof/>
                <w:webHidden/>
              </w:rPr>
              <w:fldChar w:fldCharType="separate"/>
            </w:r>
            <w:r w:rsidR="00643522">
              <w:rPr>
                <w:noProof/>
                <w:webHidden/>
              </w:rPr>
              <w:t>36</w:t>
            </w:r>
            <w:r w:rsidR="00643522">
              <w:rPr>
                <w:noProof/>
                <w:webHidden/>
              </w:rPr>
              <w:fldChar w:fldCharType="end"/>
            </w:r>
          </w:hyperlink>
        </w:p>
        <w:p w14:paraId="4D2FBE67" w14:textId="4698EC0F" w:rsidR="00643522" w:rsidRDefault="009F7755">
          <w:pPr>
            <w:pStyle w:val="TJ2"/>
            <w:tabs>
              <w:tab w:val="right" w:leader="dot" w:pos="9062"/>
            </w:tabs>
            <w:rPr>
              <w:rFonts w:asciiTheme="minorHAnsi" w:eastAsiaTheme="minorEastAsia" w:hAnsiTheme="minorHAnsi"/>
              <w:noProof/>
              <w:szCs w:val="24"/>
              <w:lang w:eastAsia="hu-HU"/>
            </w:rPr>
          </w:pPr>
          <w:hyperlink w:anchor="_Toc239968211" w:history="1">
            <w:r w:rsidR="00643522" w:rsidRPr="00006B41">
              <w:rPr>
                <w:rStyle w:val="Hiperhivatkozs"/>
                <w:noProof/>
              </w:rPr>
              <w:t>3. Az iskolai/óvodai ünnepek, megemlékezések, hagyományápolás</w:t>
            </w:r>
            <w:r w:rsidR="00643522">
              <w:rPr>
                <w:noProof/>
                <w:webHidden/>
              </w:rPr>
              <w:tab/>
            </w:r>
            <w:r w:rsidR="00643522">
              <w:rPr>
                <w:noProof/>
                <w:webHidden/>
              </w:rPr>
              <w:fldChar w:fldCharType="begin"/>
            </w:r>
            <w:r w:rsidR="00643522">
              <w:rPr>
                <w:noProof/>
                <w:webHidden/>
              </w:rPr>
              <w:instrText xml:space="preserve"> PAGEREF _Toc239968211 \h </w:instrText>
            </w:r>
            <w:r w:rsidR="00643522">
              <w:rPr>
                <w:noProof/>
                <w:webHidden/>
              </w:rPr>
            </w:r>
            <w:r w:rsidR="00643522">
              <w:rPr>
                <w:noProof/>
                <w:webHidden/>
              </w:rPr>
              <w:fldChar w:fldCharType="separate"/>
            </w:r>
            <w:r w:rsidR="00643522">
              <w:rPr>
                <w:noProof/>
                <w:webHidden/>
              </w:rPr>
              <w:t>36</w:t>
            </w:r>
            <w:r w:rsidR="00643522">
              <w:rPr>
                <w:noProof/>
                <w:webHidden/>
              </w:rPr>
              <w:fldChar w:fldCharType="end"/>
            </w:r>
          </w:hyperlink>
        </w:p>
        <w:p w14:paraId="3BA866EF" w14:textId="12F6A7D2" w:rsidR="00643522" w:rsidRDefault="009F7755">
          <w:pPr>
            <w:pStyle w:val="TJ2"/>
            <w:tabs>
              <w:tab w:val="right" w:leader="dot" w:pos="9062"/>
            </w:tabs>
            <w:rPr>
              <w:rFonts w:asciiTheme="minorHAnsi" w:eastAsiaTheme="minorEastAsia" w:hAnsiTheme="minorHAnsi"/>
              <w:noProof/>
              <w:szCs w:val="24"/>
              <w:lang w:eastAsia="hu-HU"/>
            </w:rPr>
          </w:pPr>
          <w:hyperlink w:anchor="_Toc239968212" w:history="1">
            <w:r w:rsidR="00643522" w:rsidRPr="00006B41">
              <w:rPr>
                <w:rStyle w:val="Hiperhivatkozs"/>
                <w:noProof/>
              </w:rPr>
              <w:t>4. A tankönyvellátás rendje</w:t>
            </w:r>
            <w:r w:rsidR="00643522">
              <w:rPr>
                <w:noProof/>
                <w:webHidden/>
              </w:rPr>
              <w:tab/>
            </w:r>
            <w:r w:rsidR="00643522">
              <w:rPr>
                <w:noProof/>
                <w:webHidden/>
              </w:rPr>
              <w:fldChar w:fldCharType="begin"/>
            </w:r>
            <w:r w:rsidR="00643522">
              <w:rPr>
                <w:noProof/>
                <w:webHidden/>
              </w:rPr>
              <w:instrText xml:space="preserve"> PAGEREF _Toc239968212 \h </w:instrText>
            </w:r>
            <w:r w:rsidR="00643522">
              <w:rPr>
                <w:noProof/>
                <w:webHidden/>
              </w:rPr>
            </w:r>
            <w:r w:rsidR="00643522">
              <w:rPr>
                <w:noProof/>
                <w:webHidden/>
              </w:rPr>
              <w:fldChar w:fldCharType="separate"/>
            </w:r>
            <w:r w:rsidR="00643522">
              <w:rPr>
                <w:noProof/>
                <w:webHidden/>
              </w:rPr>
              <w:t>38</w:t>
            </w:r>
            <w:r w:rsidR="00643522">
              <w:rPr>
                <w:noProof/>
                <w:webHidden/>
              </w:rPr>
              <w:fldChar w:fldCharType="end"/>
            </w:r>
          </w:hyperlink>
        </w:p>
        <w:p w14:paraId="4681BFC8" w14:textId="1F43E69A" w:rsidR="00643522" w:rsidRDefault="009F7755">
          <w:pPr>
            <w:pStyle w:val="TJ1"/>
            <w:tabs>
              <w:tab w:val="right" w:leader="dot" w:pos="9062"/>
            </w:tabs>
            <w:rPr>
              <w:rFonts w:asciiTheme="minorHAnsi" w:eastAsiaTheme="minorEastAsia" w:hAnsiTheme="minorHAnsi"/>
              <w:noProof/>
              <w:szCs w:val="24"/>
              <w:lang w:eastAsia="hu-HU"/>
            </w:rPr>
          </w:pPr>
          <w:hyperlink w:anchor="_Toc239968213" w:history="1">
            <w:r w:rsidR="00643522" w:rsidRPr="00006B41">
              <w:rPr>
                <w:rStyle w:val="Hiperhivatkozs"/>
                <w:noProof/>
              </w:rPr>
              <w:t>VIII. Óvó-védő előírások és egészségügyi ellátás</w:t>
            </w:r>
            <w:r w:rsidR="00643522">
              <w:rPr>
                <w:noProof/>
                <w:webHidden/>
              </w:rPr>
              <w:tab/>
            </w:r>
            <w:r w:rsidR="00643522">
              <w:rPr>
                <w:noProof/>
                <w:webHidden/>
              </w:rPr>
              <w:fldChar w:fldCharType="begin"/>
            </w:r>
            <w:r w:rsidR="00643522">
              <w:rPr>
                <w:noProof/>
                <w:webHidden/>
              </w:rPr>
              <w:instrText xml:space="preserve"> PAGEREF _Toc239968213 \h </w:instrText>
            </w:r>
            <w:r w:rsidR="00643522">
              <w:rPr>
                <w:noProof/>
                <w:webHidden/>
              </w:rPr>
            </w:r>
            <w:r w:rsidR="00643522">
              <w:rPr>
                <w:noProof/>
                <w:webHidden/>
              </w:rPr>
              <w:fldChar w:fldCharType="separate"/>
            </w:r>
            <w:r w:rsidR="00643522">
              <w:rPr>
                <w:noProof/>
                <w:webHidden/>
              </w:rPr>
              <w:t>38</w:t>
            </w:r>
            <w:r w:rsidR="00643522">
              <w:rPr>
                <w:noProof/>
                <w:webHidden/>
              </w:rPr>
              <w:fldChar w:fldCharType="end"/>
            </w:r>
          </w:hyperlink>
        </w:p>
        <w:p w14:paraId="7AA73724" w14:textId="0E6A9A69" w:rsidR="00643522" w:rsidRDefault="009F7755">
          <w:pPr>
            <w:pStyle w:val="TJ2"/>
            <w:tabs>
              <w:tab w:val="right" w:leader="dot" w:pos="9062"/>
            </w:tabs>
            <w:rPr>
              <w:rFonts w:asciiTheme="minorHAnsi" w:eastAsiaTheme="minorEastAsia" w:hAnsiTheme="minorHAnsi"/>
              <w:noProof/>
              <w:szCs w:val="24"/>
              <w:lang w:eastAsia="hu-HU"/>
            </w:rPr>
          </w:pPr>
          <w:hyperlink w:anchor="_Toc239968214" w:history="1">
            <w:r w:rsidR="00643522" w:rsidRPr="00006B41">
              <w:rPr>
                <w:rStyle w:val="Hiperhivatkozs"/>
                <w:noProof/>
              </w:rPr>
              <w:t>1. A baleset-megelőzéssel kapcsolatos feladatok</w:t>
            </w:r>
            <w:r w:rsidR="00643522">
              <w:rPr>
                <w:noProof/>
                <w:webHidden/>
              </w:rPr>
              <w:tab/>
            </w:r>
            <w:r w:rsidR="00643522">
              <w:rPr>
                <w:noProof/>
                <w:webHidden/>
              </w:rPr>
              <w:fldChar w:fldCharType="begin"/>
            </w:r>
            <w:r w:rsidR="00643522">
              <w:rPr>
                <w:noProof/>
                <w:webHidden/>
              </w:rPr>
              <w:instrText xml:space="preserve"> PAGEREF _Toc239968214 \h </w:instrText>
            </w:r>
            <w:r w:rsidR="00643522">
              <w:rPr>
                <w:noProof/>
                <w:webHidden/>
              </w:rPr>
            </w:r>
            <w:r w:rsidR="00643522">
              <w:rPr>
                <w:noProof/>
                <w:webHidden/>
              </w:rPr>
              <w:fldChar w:fldCharType="separate"/>
            </w:r>
            <w:r w:rsidR="00643522">
              <w:rPr>
                <w:noProof/>
                <w:webHidden/>
              </w:rPr>
              <w:t>38</w:t>
            </w:r>
            <w:r w:rsidR="00643522">
              <w:rPr>
                <w:noProof/>
                <w:webHidden/>
              </w:rPr>
              <w:fldChar w:fldCharType="end"/>
            </w:r>
          </w:hyperlink>
        </w:p>
        <w:p w14:paraId="7BFB57F6" w14:textId="16F37279" w:rsidR="00643522" w:rsidRDefault="009F7755">
          <w:pPr>
            <w:pStyle w:val="TJ2"/>
            <w:tabs>
              <w:tab w:val="right" w:leader="dot" w:pos="9062"/>
            </w:tabs>
            <w:rPr>
              <w:rFonts w:asciiTheme="minorHAnsi" w:eastAsiaTheme="minorEastAsia" w:hAnsiTheme="minorHAnsi"/>
              <w:noProof/>
              <w:szCs w:val="24"/>
              <w:lang w:eastAsia="hu-HU"/>
            </w:rPr>
          </w:pPr>
          <w:hyperlink w:anchor="_Toc239968215" w:history="1">
            <w:r w:rsidR="00643522" w:rsidRPr="00006B41">
              <w:rPr>
                <w:rStyle w:val="Hiperhivatkozs"/>
                <w:noProof/>
              </w:rPr>
              <w:t>2. Rendkívüli esemény, bombariadó esetén szükséges teendők</w:t>
            </w:r>
            <w:r w:rsidR="00643522">
              <w:rPr>
                <w:noProof/>
                <w:webHidden/>
              </w:rPr>
              <w:tab/>
            </w:r>
            <w:r w:rsidR="00643522">
              <w:rPr>
                <w:noProof/>
                <w:webHidden/>
              </w:rPr>
              <w:fldChar w:fldCharType="begin"/>
            </w:r>
            <w:r w:rsidR="00643522">
              <w:rPr>
                <w:noProof/>
                <w:webHidden/>
              </w:rPr>
              <w:instrText xml:space="preserve"> PAGEREF _Toc239968215 \h </w:instrText>
            </w:r>
            <w:r w:rsidR="00643522">
              <w:rPr>
                <w:noProof/>
                <w:webHidden/>
              </w:rPr>
            </w:r>
            <w:r w:rsidR="00643522">
              <w:rPr>
                <w:noProof/>
                <w:webHidden/>
              </w:rPr>
              <w:fldChar w:fldCharType="separate"/>
            </w:r>
            <w:r w:rsidR="00643522">
              <w:rPr>
                <w:noProof/>
                <w:webHidden/>
              </w:rPr>
              <w:t>39</w:t>
            </w:r>
            <w:r w:rsidR="00643522">
              <w:rPr>
                <w:noProof/>
                <w:webHidden/>
              </w:rPr>
              <w:fldChar w:fldCharType="end"/>
            </w:r>
          </w:hyperlink>
        </w:p>
        <w:p w14:paraId="746A6A2E" w14:textId="59038290" w:rsidR="00643522" w:rsidRDefault="009F7755">
          <w:pPr>
            <w:pStyle w:val="TJ2"/>
            <w:tabs>
              <w:tab w:val="right" w:leader="dot" w:pos="9062"/>
            </w:tabs>
            <w:rPr>
              <w:rFonts w:asciiTheme="minorHAnsi" w:eastAsiaTheme="minorEastAsia" w:hAnsiTheme="minorHAnsi"/>
              <w:noProof/>
              <w:szCs w:val="24"/>
              <w:lang w:eastAsia="hu-HU"/>
            </w:rPr>
          </w:pPr>
          <w:hyperlink w:anchor="_Toc239968216" w:history="1">
            <w:r w:rsidR="00643522" w:rsidRPr="00006B41">
              <w:rPr>
                <w:rStyle w:val="Hiperhivatkozs"/>
                <w:noProof/>
              </w:rPr>
              <w:t>3. A rendszeres egészségügyi ellátás rendje</w:t>
            </w:r>
            <w:r w:rsidR="00643522">
              <w:rPr>
                <w:noProof/>
                <w:webHidden/>
              </w:rPr>
              <w:tab/>
            </w:r>
            <w:r w:rsidR="00643522">
              <w:rPr>
                <w:noProof/>
                <w:webHidden/>
              </w:rPr>
              <w:fldChar w:fldCharType="begin"/>
            </w:r>
            <w:r w:rsidR="00643522">
              <w:rPr>
                <w:noProof/>
                <w:webHidden/>
              </w:rPr>
              <w:instrText xml:space="preserve"> PAGEREF _Toc239968216 \h </w:instrText>
            </w:r>
            <w:r w:rsidR="00643522">
              <w:rPr>
                <w:noProof/>
                <w:webHidden/>
              </w:rPr>
            </w:r>
            <w:r w:rsidR="00643522">
              <w:rPr>
                <w:noProof/>
                <w:webHidden/>
              </w:rPr>
              <w:fldChar w:fldCharType="separate"/>
            </w:r>
            <w:r w:rsidR="00643522">
              <w:rPr>
                <w:noProof/>
                <w:webHidden/>
              </w:rPr>
              <w:t>40</w:t>
            </w:r>
            <w:r w:rsidR="00643522">
              <w:rPr>
                <w:noProof/>
                <w:webHidden/>
              </w:rPr>
              <w:fldChar w:fldCharType="end"/>
            </w:r>
          </w:hyperlink>
        </w:p>
        <w:p w14:paraId="3178639E" w14:textId="0BBAB0CF" w:rsidR="00643522" w:rsidRDefault="009F7755">
          <w:pPr>
            <w:pStyle w:val="TJ2"/>
            <w:tabs>
              <w:tab w:val="right" w:leader="dot" w:pos="9062"/>
            </w:tabs>
            <w:rPr>
              <w:rFonts w:asciiTheme="minorHAnsi" w:eastAsiaTheme="minorEastAsia" w:hAnsiTheme="minorHAnsi"/>
              <w:noProof/>
              <w:szCs w:val="24"/>
              <w:lang w:eastAsia="hu-HU"/>
            </w:rPr>
          </w:pPr>
          <w:hyperlink w:anchor="_Toc239968217" w:history="1">
            <w:r w:rsidR="00643522" w:rsidRPr="00006B41">
              <w:rPr>
                <w:rStyle w:val="Hiperhivatkozs"/>
                <w:noProof/>
              </w:rPr>
              <w:t>4. Fokozott kockázatú, allergiás gyermekek, tanulók ellátása</w:t>
            </w:r>
            <w:r w:rsidR="00643522">
              <w:rPr>
                <w:noProof/>
                <w:webHidden/>
              </w:rPr>
              <w:tab/>
            </w:r>
            <w:r w:rsidR="00643522">
              <w:rPr>
                <w:noProof/>
                <w:webHidden/>
              </w:rPr>
              <w:fldChar w:fldCharType="begin"/>
            </w:r>
            <w:r w:rsidR="00643522">
              <w:rPr>
                <w:noProof/>
                <w:webHidden/>
              </w:rPr>
              <w:instrText xml:space="preserve"> PAGEREF _Toc239968217 \h </w:instrText>
            </w:r>
            <w:r w:rsidR="00643522">
              <w:rPr>
                <w:noProof/>
                <w:webHidden/>
              </w:rPr>
            </w:r>
            <w:r w:rsidR="00643522">
              <w:rPr>
                <w:noProof/>
                <w:webHidden/>
              </w:rPr>
              <w:fldChar w:fldCharType="separate"/>
            </w:r>
            <w:r w:rsidR="00643522">
              <w:rPr>
                <w:noProof/>
                <w:webHidden/>
              </w:rPr>
              <w:t>41</w:t>
            </w:r>
            <w:r w:rsidR="00643522">
              <w:rPr>
                <w:noProof/>
                <w:webHidden/>
              </w:rPr>
              <w:fldChar w:fldCharType="end"/>
            </w:r>
          </w:hyperlink>
        </w:p>
        <w:p w14:paraId="72927671" w14:textId="51A03DB9" w:rsidR="00643522" w:rsidRDefault="009F7755">
          <w:pPr>
            <w:pStyle w:val="TJ1"/>
            <w:tabs>
              <w:tab w:val="right" w:leader="dot" w:pos="9062"/>
            </w:tabs>
            <w:rPr>
              <w:rFonts w:asciiTheme="minorHAnsi" w:eastAsiaTheme="minorEastAsia" w:hAnsiTheme="minorHAnsi"/>
              <w:noProof/>
              <w:szCs w:val="24"/>
              <w:lang w:eastAsia="hu-HU"/>
            </w:rPr>
          </w:pPr>
          <w:hyperlink w:anchor="_Toc239968218" w:history="1">
            <w:r w:rsidR="00643522" w:rsidRPr="00006B41">
              <w:rPr>
                <w:rStyle w:val="Hiperhivatkozs"/>
                <w:noProof/>
              </w:rPr>
              <w:t>IX. Fegyelmi és egyeztető eljárás szabályai</w:t>
            </w:r>
            <w:r w:rsidR="00643522">
              <w:rPr>
                <w:noProof/>
                <w:webHidden/>
              </w:rPr>
              <w:tab/>
            </w:r>
            <w:r w:rsidR="00643522">
              <w:rPr>
                <w:noProof/>
                <w:webHidden/>
              </w:rPr>
              <w:fldChar w:fldCharType="begin"/>
            </w:r>
            <w:r w:rsidR="00643522">
              <w:rPr>
                <w:noProof/>
                <w:webHidden/>
              </w:rPr>
              <w:instrText xml:space="preserve"> PAGEREF _Toc239968218 \h </w:instrText>
            </w:r>
            <w:r w:rsidR="00643522">
              <w:rPr>
                <w:noProof/>
                <w:webHidden/>
              </w:rPr>
            </w:r>
            <w:r w:rsidR="00643522">
              <w:rPr>
                <w:noProof/>
                <w:webHidden/>
              </w:rPr>
              <w:fldChar w:fldCharType="separate"/>
            </w:r>
            <w:r w:rsidR="00643522">
              <w:rPr>
                <w:noProof/>
                <w:webHidden/>
              </w:rPr>
              <w:t>41</w:t>
            </w:r>
            <w:r w:rsidR="00643522">
              <w:rPr>
                <w:noProof/>
                <w:webHidden/>
              </w:rPr>
              <w:fldChar w:fldCharType="end"/>
            </w:r>
          </w:hyperlink>
        </w:p>
        <w:p w14:paraId="77D6C947" w14:textId="6964FCC4" w:rsidR="00643522" w:rsidRDefault="009F7755">
          <w:pPr>
            <w:pStyle w:val="TJ2"/>
            <w:tabs>
              <w:tab w:val="right" w:leader="dot" w:pos="9062"/>
            </w:tabs>
            <w:rPr>
              <w:rFonts w:asciiTheme="minorHAnsi" w:eastAsiaTheme="minorEastAsia" w:hAnsiTheme="minorHAnsi"/>
              <w:noProof/>
              <w:szCs w:val="24"/>
              <w:lang w:eastAsia="hu-HU"/>
            </w:rPr>
          </w:pPr>
          <w:hyperlink w:anchor="_Toc239968219" w:history="1">
            <w:r w:rsidR="00643522" w:rsidRPr="00006B41">
              <w:rPr>
                <w:rStyle w:val="Hiperhivatkozs"/>
                <w:noProof/>
              </w:rPr>
              <w:t>1. A fegyelmi eljárást megelőző egyeztető eljárás</w:t>
            </w:r>
            <w:r w:rsidR="00643522">
              <w:rPr>
                <w:noProof/>
                <w:webHidden/>
              </w:rPr>
              <w:tab/>
            </w:r>
            <w:r w:rsidR="00643522">
              <w:rPr>
                <w:noProof/>
                <w:webHidden/>
              </w:rPr>
              <w:fldChar w:fldCharType="begin"/>
            </w:r>
            <w:r w:rsidR="00643522">
              <w:rPr>
                <w:noProof/>
                <w:webHidden/>
              </w:rPr>
              <w:instrText xml:space="preserve"> PAGEREF _Toc239968219 \h </w:instrText>
            </w:r>
            <w:r w:rsidR="00643522">
              <w:rPr>
                <w:noProof/>
                <w:webHidden/>
              </w:rPr>
            </w:r>
            <w:r w:rsidR="00643522">
              <w:rPr>
                <w:noProof/>
                <w:webHidden/>
              </w:rPr>
              <w:fldChar w:fldCharType="separate"/>
            </w:r>
            <w:r w:rsidR="00643522">
              <w:rPr>
                <w:noProof/>
                <w:webHidden/>
              </w:rPr>
              <w:t>41</w:t>
            </w:r>
            <w:r w:rsidR="00643522">
              <w:rPr>
                <w:noProof/>
                <w:webHidden/>
              </w:rPr>
              <w:fldChar w:fldCharType="end"/>
            </w:r>
          </w:hyperlink>
        </w:p>
        <w:p w14:paraId="05F4AF4B" w14:textId="126FEECE" w:rsidR="00643522" w:rsidRDefault="009F7755">
          <w:pPr>
            <w:pStyle w:val="TJ2"/>
            <w:tabs>
              <w:tab w:val="right" w:leader="dot" w:pos="9062"/>
            </w:tabs>
            <w:rPr>
              <w:rFonts w:asciiTheme="minorHAnsi" w:eastAsiaTheme="minorEastAsia" w:hAnsiTheme="minorHAnsi"/>
              <w:noProof/>
              <w:szCs w:val="24"/>
              <w:lang w:eastAsia="hu-HU"/>
            </w:rPr>
          </w:pPr>
          <w:hyperlink w:anchor="_Toc239968220" w:history="1">
            <w:r w:rsidR="00643522" w:rsidRPr="00006B41">
              <w:rPr>
                <w:rStyle w:val="Hiperhivatkozs"/>
                <w:noProof/>
              </w:rPr>
              <w:t>2. A fegyelmi eljárás és a tárgyalás lefolytatása</w:t>
            </w:r>
            <w:r w:rsidR="00643522">
              <w:rPr>
                <w:noProof/>
                <w:webHidden/>
              </w:rPr>
              <w:tab/>
            </w:r>
            <w:r w:rsidR="00643522">
              <w:rPr>
                <w:noProof/>
                <w:webHidden/>
              </w:rPr>
              <w:fldChar w:fldCharType="begin"/>
            </w:r>
            <w:r w:rsidR="00643522">
              <w:rPr>
                <w:noProof/>
                <w:webHidden/>
              </w:rPr>
              <w:instrText xml:space="preserve"> PAGEREF _Toc239968220 \h </w:instrText>
            </w:r>
            <w:r w:rsidR="00643522">
              <w:rPr>
                <w:noProof/>
                <w:webHidden/>
              </w:rPr>
            </w:r>
            <w:r w:rsidR="00643522">
              <w:rPr>
                <w:noProof/>
                <w:webHidden/>
              </w:rPr>
              <w:fldChar w:fldCharType="separate"/>
            </w:r>
            <w:r w:rsidR="00643522">
              <w:rPr>
                <w:noProof/>
                <w:webHidden/>
              </w:rPr>
              <w:t>42</w:t>
            </w:r>
            <w:r w:rsidR="00643522">
              <w:rPr>
                <w:noProof/>
                <w:webHidden/>
              </w:rPr>
              <w:fldChar w:fldCharType="end"/>
            </w:r>
          </w:hyperlink>
        </w:p>
        <w:p w14:paraId="16F58586" w14:textId="2316555F" w:rsidR="00643522" w:rsidRDefault="009F7755">
          <w:pPr>
            <w:pStyle w:val="TJ2"/>
            <w:tabs>
              <w:tab w:val="right" w:leader="dot" w:pos="9062"/>
            </w:tabs>
            <w:rPr>
              <w:rFonts w:asciiTheme="minorHAnsi" w:eastAsiaTheme="minorEastAsia" w:hAnsiTheme="minorHAnsi"/>
              <w:noProof/>
              <w:szCs w:val="24"/>
              <w:lang w:eastAsia="hu-HU"/>
            </w:rPr>
          </w:pPr>
          <w:hyperlink w:anchor="_Toc239968221" w:history="1">
            <w:r w:rsidR="00643522" w:rsidRPr="00006B41">
              <w:rPr>
                <w:rStyle w:val="Hiperhivatkozs"/>
                <w:noProof/>
              </w:rPr>
              <w:t>3. Tiltott magatartások és szankciók</w:t>
            </w:r>
            <w:r w:rsidR="00643522">
              <w:rPr>
                <w:noProof/>
                <w:webHidden/>
              </w:rPr>
              <w:tab/>
            </w:r>
            <w:r w:rsidR="00643522">
              <w:rPr>
                <w:noProof/>
                <w:webHidden/>
              </w:rPr>
              <w:fldChar w:fldCharType="begin"/>
            </w:r>
            <w:r w:rsidR="00643522">
              <w:rPr>
                <w:noProof/>
                <w:webHidden/>
              </w:rPr>
              <w:instrText xml:space="preserve"> PAGEREF _Toc239968221 \h </w:instrText>
            </w:r>
            <w:r w:rsidR="00643522">
              <w:rPr>
                <w:noProof/>
                <w:webHidden/>
              </w:rPr>
            </w:r>
            <w:r w:rsidR="00643522">
              <w:rPr>
                <w:noProof/>
                <w:webHidden/>
              </w:rPr>
              <w:fldChar w:fldCharType="separate"/>
            </w:r>
            <w:r w:rsidR="00643522">
              <w:rPr>
                <w:noProof/>
                <w:webHidden/>
              </w:rPr>
              <w:t>43</w:t>
            </w:r>
            <w:r w:rsidR="00643522">
              <w:rPr>
                <w:noProof/>
                <w:webHidden/>
              </w:rPr>
              <w:fldChar w:fldCharType="end"/>
            </w:r>
          </w:hyperlink>
        </w:p>
        <w:p w14:paraId="64101EC6" w14:textId="6951B979" w:rsidR="00643522" w:rsidRDefault="009F7755">
          <w:pPr>
            <w:pStyle w:val="TJ1"/>
            <w:tabs>
              <w:tab w:val="right" w:leader="dot" w:pos="9062"/>
            </w:tabs>
            <w:rPr>
              <w:rFonts w:asciiTheme="minorHAnsi" w:eastAsiaTheme="minorEastAsia" w:hAnsiTheme="minorHAnsi"/>
              <w:noProof/>
              <w:szCs w:val="24"/>
              <w:lang w:eastAsia="hu-HU"/>
            </w:rPr>
          </w:pPr>
          <w:hyperlink w:anchor="_Toc239968222" w:history="1">
            <w:r w:rsidR="00643522" w:rsidRPr="00006B41">
              <w:rPr>
                <w:rStyle w:val="Hiperhivatkozs"/>
                <w:noProof/>
              </w:rPr>
              <w:t>X. Munkaidő és foglalkoztatás szabályai</w:t>
            </w:r>
            <w:r w:rsidR="00643522">
              <w:rPr>
                <w:noProof/>
                <w:webHidden/>
              </w:rPr>
              <w:tab/>
            </w:r>
            <w:r w:rsidR="00643522">
              <w:rPr>
                <w:noProof/>
                <w:webHidden/>
              </w:rPr>
              <w:fldChar w:fldCharType="begin"/>
            </w:r>
            <w:r w:rsidR="00643522">
              <w:rPr>
                <w:noProof/>
                <w:webHidden/>
              </w:rPr>
              <w:instrText xml:space="preserve"> PAGEREF _Toc239968222 \h </w:instrText>
            </w:r>
            <w:r w:rsidR="00643522">
              <w:rPr>
                <w:noProof/>
                <w:webHidden/>
              </w:rPr>
            </w:r>
            <w:r w:rsidR="00643522">
              <w:rPr>
                <w:noProof/>
                <w:webHidden/>
              </w:rPr>
              <w:fldChar w:fldCharType="separate"/>
            </w:r>
            <w:r w:rsidR="00643522">
              <w:rPr>
                <w:noProof/>
                <w:webHidden/>
              </w:rPr>
              <w:t>44</w:t>
            </w:r>
            <w:r w:rsidR="00643522">
              <w:rPr>
                <w:noProof/>
                <w:webHidden/>
              </w:rPr>
              <w:fldChar w:fldCharType="end"/>
            </w:r>
          </w:hyperlink>
        </w:p>
        <w:p w14:paraId="59797B81" w14:textId="21E2D4EE" w:rsidR="00643522" w:rsidRDefault="009F7755">
          <w:pPr>
            <w:pStyle w:val="TJ2"/>
            <w:tabs>
              <w:tab w:val="right" w:leader="dot" w:pos="9062"/>
            </w:tabs>
            <w:rPr>
              <w:rFonts w:asciiTheme="minorHAnsi" w:eastAsiaTheme="minorEastAsia" w:hAnsiTheme="minorHAnsi"/>
              <w:noProof/>
              <w:szCs w:val="24"/>
              <w:lang w:eastAsia="hu-HU"/>
            </w:rPr>
          </w:pPr>
          <w:hyperlink w:anchor="_Toc239968223" w:history="1">
            <w:r w:rsidR="00643522" w:rsidRPr="00006B41">
              <w:rPr>
                <w:rStyle w:val="Hiperhivatkozs"/>
                <w:noProof/>
              </w:rPr>
              <w:t>1. A pedagógusok munkaidejének meghatározása</w:t>
            </w:r>
            <w:r w:rsidR="00643522">
              <w:rPr>
                <w:noProof/>
                <w:webHidden/>
              </w:rPr>
              <w:tab/>
            </w:r>
            <w:r w:rsidR="00643522">
              <w:rPr>
                <w:noProof/>
                <w:webHidden/>
              </w:rPr>
              <w:fldChar w:fldCharType="begin"/>
            </w:r>
            <w:r w:rsidR="00643522">
              <w:rPr>
                <w:noProof/>
                <w:webHidden/>
              </w:rPr>
              <w:instrText xml:space="preserve"> PAGEREF _Toc239968223 \h </w:instrText>
            </w:r>
            <w:r w:rsidR="00643522">
              <w:rPr>
                <w:noProof/>
                <w:webHidden/>
              </w:rPr>
            </w:r>
            <w:r w:rsidR="00643522">
              <w:rPr>
                <w:noProof/>
                <w:webHidden/>
              </w:rPr>
              <w:fldChar w:fldCharType="separate"/>
            </w:r>
            <w:r w:rsidR="00643522">
              <w:rPr>
                <w:noProof/>
                <w:webHidden/>
              </w:rPr>
              <w:t>44</w:t>
            </w:r>
            <w:r w:rsidR="00643522">
              <w:rPr>
                <w:noProof/>
                <w:webHidden/>
              </w:rPr>
              <w:fldChar w:fldCharType="end"/>
            </w:r>
          </w:hyperlink>
        </w:p>
        <w:p w14:paraId="2483DB15" w14:textId="6BAAD220" w:rsidR="00643522" w:rsidRDefault="009F7755">
          <w:pPr>
            <w:pStyle w:val="TJ2"/>
            <w:tabs>
              <w:tab w:val="right" w:leader="dot" w:pos="9062"/>
            </w:tabs>
            <w:rPr>
              <w:rFonts w:asciiTheme="minorHAnsi" w:eastAsiaTheme="minorEastAsia" w:hAnsiTheme="minorHAnsi"/>
              <w:noProof/>
              <w:szCs w:val="24"/>
              <w:lang w:eastAsia="hu-HU"/>
            </w:rPr>
          </w:pPr>
          <w:hyperlink w:anchor="_Toc239968224" w:history="1">
            <w:r w:rsidR="00643522" w:rsidRPr="00006B41">
              <w:rPr>
                <w:rStyle w:val="Hiperhivatkozs"/>
                <w:noProof/>
              </w:rPr>
              <w:t>2. A munkaidő-beosztás rendje</w:t>
            </w:r>
            <w:r w:rsidR="00643522">
              <w:rPr>
                <w:noProof/>
                <w:webHidden/>
              </w:rPr>
              <w:tab/>
            </w:r>
            <w:r w:rsidR="00643522">
              <w:rPr>
                <w:noProof/>
                <w:webHidden/>
              </w:rPr>
              <w:fldChar w:fldCharType="begin"/>
            </w:r>
            <w:r w:rsidR="00643522">
              <w:rPr>
                <w:noProof/>
                <w:webHidden/>
              </w:rPr>
              <w:instrText xml:space="preserve"> PAGEREF _Toc239968224 \h </w:instrText>
            </w:r>
            <w:r w:rsidR="00643522">
              <w:rPr>
                <w:noProof/>
                <w:webHidden/>
              </w:rPr>
            </w:r>
            <w:r w:rsidR="00643522">
              <w:rPr>
                <w:noProof/>
                <w:webHidden/>
              </w:rPr>
              <w:fldChar w:fldCharType="separate"/>
            </w:r>
            <w:r w:rsidR="00643522">
              <w:rPr>
                <w:noProof/>
                <w:webHidden/>
              </w:rPr>
              <w:t>45</w:t>
            </w:r>
            <w:r w:rsidR="00643522">
              <w:rPr>
                <w:noProof/>
                <w:webHidden/>
              </w:rPr>
              <w:fldChar w:fldCharType="end"/>
            </w:r>
          </w:hyperlink>
        </w:p>
        <w:p w14:paraId="71787896" w14:textId="690AF678" w:rsidR="00643522" w:rsidRDefault="009F7755">
          <w:pPr>
            <w:pStyle w:val="TJ2"/>
            <w:tabs>
              <w:tab w:val="right" w:leader="dot" w:pos="9062"/>
            </w:tabs>
            <w:rPr>
              <w:rFonts w:asciiTheme="minorHAnsi" w:eastAsiaTheme="minorEastAsia" w:hAnsiTheme="minorHAnsi"/>
              <w:noProof/>
              <w:szCs w:val="24"/>
              <w:lang w:eastAsia="hu-HU"/>
            </w:rPr>
          </w:pPr>
          <w:hyperlink w:anchor="_Toc239968225" w:history="1">
            <w:r w:rsidR="00643522" w:rsidRPr="00006B41">
              <w:rPr>
                <w:rStyle w:val="Hiperhivatkozs"/>
                <w:noProof/>
              </w:rPr>
              <w:t>3. A munkaköri alkalmassági vizsgálat</w:t>
            </w:r>
            <w:r w:rsidR="00643522">
              <w:rPr>
                <w:noProof/>
                <w:webHidden/>
              </w:rPr>
              <w:tab/>
            </w:r>
            <w:r w:rsidR="00643522">
              <w:rPr>
                <w:noProof/>
                <w:webHidden/>
              </w:rPr>
              <w:fldChar w:fldCharType="begin"/>
            </w:r>
            <w:r w:rsidR="00643522">
              <w:rPr>
                <w:noProof/>
                <w:webHidden/>
              </w:rPr>
              <w:instrText xml:space="preserve"> PAGEREF _Toc239968225 \h </w:instrText>
            </w:r>
            <w:r w:rsidR="00643522">
              <w:rPr>
                <w:noProof/>
                <w:webHidden/>
              </w:rPr>
            </w:r>
            <w:r w:rsidR="00643522">
              <w:rPr>
                <w:noProof/>
                <w:webHidden/>
              </w:rPr>
              <w:fldChar w:fldCharType="separate"/>
            </w:r>
            <w:r w:rsidR="00643522">
              <w:rPr>
                <w:noProof/>
                <w:webHidden/>
              </w:rPr>
              <w:t>46</w:t>
            </w:r>
            <w:r w:rsidR="00643522">
              <w:rPr>
                <w:noProof/>
                <w:webHidden/>
              </w:rPr>
              <w:fldChar w:fldCharType="end"/>
            </w:r>
          </w:hyperlink>
        </w:p>
        <w:p w14:paraId="35B70908" w14:textId="24B4D4A9" w:rsidR="00643522" w:rsidRDefault="009F7755">
          <w:pPr>
            <w:pStyle w:val="TJ2"/>
            <w:tabs>
              <w:tab w:val="right" w:leader="dot" w:pos="9062"/>
            </w:tabs>
            <w:rPr>
              <w:rFonts w:asciiTheme="minorHAnsi" w:eastAsiaTheme="minorEastAsia" w:hAnsiTheme="minorHAnsi"/>
              <w:noProof/>
              <w:szCs w:val="24"/>
              <w:lang w:eastAsia="hu-HU"/>
            </w:rPr>
          </w:pPr>
          <w:hyperlink w:anchor="_Toc239968226" w:history="1">
            <w:r w:rsidR="00643522" w:rsidRPr="00006B41">
              <w:rPr>
                <w:rStyle w:val="Hiperhivatkozs"/>
                <w:noProof/>
              </w:rPr>
              <w:t>4. Egyéb foglalkoztatási szabályok (csökkentett munkaidő, munkavégzés egyéb szabályai)</w:t>
            </w:r>
            <w:r w:rsidR="00643522">
              <w:rPr>
                <w:noProof/>
                <w:webHidden/>
              </w:rPr>
              <w:tab/>
            </w:r>
            <w:r w:rsidR="00643522">
              <w:rPr>
                <w:noProof/>
                <w:webHidden/>
              </w:rPr>
              <w:fldChar w:fldCharType="begin"/>
            </w:r>
            <w:r w:rsidR="00643522">
              <w:rPr>
                <w:noProof/>
                <w:webHidden/>
              </w:rPr>
              <w:instrText xml:space="preserve"> PAGEREF _Toc239968226 \h </w:instrText>
            </w:r>
            <w:r w:rsidR="00643522">
              <w:rPr>
                <w:noProof/>
                <w:webHidden/>
              </w:rPr>
            </w:r>
            <w:r w:rsidR="00643522">
              <w:rPr>
                <w:noProof/>
                <w:webHidden/>
              </w:rPr>
              <w:fldChar w:fldCharType="separate"/>
            </w:r>
            <w:r w:rsidR="00643522">
              <w:rPr>
                <w:noProof/>
                <w:webHidden/>
              </w:rPr>
              <w:t>47</w:t>
            </w:r>
            <w:r w:rsidR="00643522">
              <w:rPr>
                <w:noProof/>
                <w:webHidden/>
              </w:rPr>
              <w:fldChar w:fldCharType="end"/>
            </w:r>
          </w:hyperlink>
        </w:p>
        <w:p w14:paraId="49E2392B" w14:textId="1F8B4EB5" w:rsidR="00643522" w:rsidRDefault="009F7755">
          <w:pPr>
            <w:pStyle w:val="TJ2"/>
            <w:tabs>
              <w:tab w:val="right" w:leader="dot" w:pos="9062"/>
            </w:tabs>
            <w:rPr>
              <w:rFonts w:asciiTheme="minorHAnsi" w:eastAsiaTheme="minorEastAsia" w:hAnsiTheme="minorHAnsi"/>
              <w:noProof/>
              <w:szCs w:val="24"/>
              <w:lang w:eastAsia="hu-HU"/>
            </w:rPr>
          </w:pPr>
          <w:hyperlink w:anchor="_Toc239968227" w:history="1">
            <w:r w:rsidR="00643522" w:rsidRPr="00006B41">
              <w:rPr>
                <w:rStyle w:val="Hiperhivatkozs"/>
                <w:noProof/>
              </w:rPr>
              <w:t>5. A pedagógusok előmeneteli rendszere</w:t>
            </w:r>
            <w:r w:rsidR="00643522">
              <w:rPr>
                <w:noProof/>
                <w:webHidden/>
              </w:rPr>
              <w:tab/>
            </w:r>
            <w:r w:rsidR="00643522">
              <w:rPr>
                <w:noProof/>
                <w:webHidden/>
              </w:rPr>
              <w:fldChar w:fldCharType="begin"/>
            </w:r>
            <w:r w:rsidR="00643522">
              <w:rPr>
                <w:noProof/>
                <w:webHidden/>
              </w:rPr>
              <w:instrText xml:space="preserve"> PAGEREF _Toc239968227 \h </w:instrText>
            </w:r>
            <w:r w:rsidR="00643522">
              <w:rPr>
                <w:noProof/>
                <w:webHidden/>
              </w:rPr>
            </w:r>
            <w:r w:rsidR="00643522">
              <w:rPr>
                <w:noProof/>
                <w:webHidden/>
              </w:rPr>
              <w:fldChar w:fldCharType="separate"/>
            </w:r>
            <w:r w:rsidR="00643522">
              <w:rPr>
                <w:noProof/>
                <w:webHidden/>
              </w:rPr>
              <w:t>48</w:t>
            </w:r>
            <w:r w:rsidR="00643522">
              <w:rPr>
                <w:noProof/>
                <w:webHidden/>
              </w:rPr>
              <w:fldChar w:fldCharType="end"/>
            </w:r>
          </w:hyperlink>
        </w:p>
        <w:p w14:paraId="06B8087B" w14:textId="319BE52F" w:rsidR="00643522" w:rsidRDefault="009F7755">
          <w:pPr>
            <w:pStyle w:val="TJ2"/>
            <w:tabs>
              <w:tab w:val="right" w:leader="dot" w:pos="9062"/>
            </w:tabs>
            <w:rPr>
              <w:rFonts w:asciiTheme="minorHAnsi" w:eastAsiaTheme="minorEastAsia" w:hAnsiTheme="minorHAnsi"/>
              <w:noProof/>
              <w:szCs w:val="24"/>
              <w:lang w:eastAsia="hu-HU"/>
            </w:rPr>
          </w:pPr>
          <w:hyperlink w:anchor="_Toc239968228" w:history="1">
            <w:r w:rsidR="00643522" w:rsidRPr="00006B41">
              <w:rPr>
                <w:rStyle w:val="Hiperhivatkozs"/>
                <w:noProof/>
              </w:rPr>
              <w:t>6. Munkaruha juttatás</w:t>
            </w:r>
            <w:r w:rsidR="00643522">
              <w:rPr>
                <w:noProof/>
                <w:webHidden/>
              </w:rPr>
              <w:tab/>
            </w:r>
            <w:r w:rsidR="00643522">
              <w:rPr>
                <w:noProof/>
                <w:webHidden/>
              </w:rPr>
              <w:fldChar w:fldCharType="begin"/>
            </w:r>
            <w:r w:rsidR="00643522">
              <w:rPr>
                <w:noProof/>
                <w:webHidden/>
              </w:rPr>
              <w:instrText xml:space="preserve"> PAGEREF _Toc239968228 \h </w:instrText>
            </w:r>
            <w:r w:rsidR="00643522">
              <w:rPr>
                <w:noProof/>
                <w:webHidden/>
              </w:rPr>
            </w:r>
            <w:r w:rsidR="00643522">
              <w:rPr>
                <w:noProof/>
                <w:webHidden/>
              </w:rPr>
              <w:fldChar w:fldCharType="separate"/>
            </w:r>
            <w:r w:rsidR="00643522">
              <w:rPr>
                <w:noProof/>
                <w:webHidden/>
              </w:rPr>
              <w:t>49</w:t>
            </w:r>
            <w:r w:rsidR="00643522">
              <w:rPr>
                <w:noProof/>
                <w:webHidden/>
              </w:rPr>
              <w:fldChar w:fldCharType="end"/>
            </w:r>
          </w:hyperlink>
        </w:p>
        <w:p w14:paraId="5D2A12B3" w14:textId="4949BFBE" w:rsidR="00643522" w:rsidRDefault="009F7755">
          <w:pPr>
            <w:pStyle w:val="TJ2"/>
            <w:tabs>
              <w:tab w:val="right" w:leader="dot" w:pos="9062"/>
            </w:tabs>
            <w:rPr>
              <w:rFonts w:asciiTheme="minorHAnsi" w:eastAsiaTheme="minorEastAsia" w:hAnsiTheme="minorHAnsi"/>
              <w:noProof/>
              <w:szCs w:val="24"/>
              <w:lang w:eastAsia="hu-HU"/>
            </w:rPr>
          </w:pPr>
          <w:hyperlink w:anchor="_Toc239968229" w:history="1">
            <w:r w:rsidR="00643522" w:rsidRPr="00006B41">
              <w:rPr>
                <w:rStyle w:val="Hiperhivatkozs"/>
                <w:noProof/>
              </w:rPr>
              <w:t>7. A munkába járás költségeinek térítése</w:t>
            </w:r>
            <w:r w:rsidR="00643522">
              <w:rPr>
                <w:noProof/>
                <w:webHidden/>
              </w:rPr>
              <w:tab/>
            </w:r>
            <w:r w:rsidR="00643522">
              <w:rPr>
                <w:noProof/>
                <w:webHidden/>
              </w:rPr>
              <w:fldChar w:fldCharType="begin"/>
            </w:r>
            <w:r w:rsidR="00643522">
              <w:rPr>
                <w:noProof/>
                <w:webHidden/>
              </w:rPr>
              <w:instrText xml:space="preserve"> PAGEREF _Toc239968229 \h </w:instrText>
            </w:r>
            <w:r w:rsidR="00643522">
              <w:rPr>
                <w:noProof/>
                <w:webHidden/>
              </w:rPr>
            </w:r>
            <w:r w:rsidR="00643522">
              <w:rPr>
                <w:noProof/>
                <w:webHidden/>
              </w:rPr>
              <w:fldChar w:fldCharType="separate"/>
            </w:r>
            <w:r w:rsidR="00643522">
              <w:rPr>
                <w:noProof/>
                <w:webHidden/>
              </w:rPr>
              <w:t>49</w:t>
            </w:r>
            <w:r w:rsidR="00643522">
              <w:rPr>
                <w:noProof/>
                <w:webHidden/>
              </w:rPr>
              <w:fldChar w:fldCharType="end"/>
            </w:r>
          </w:hyperlink>
        </w:p>
        <w:p w14:paraId="321C49D3" w14:textId="1AFE7D2C" w:rsidR="00643522" w:rsidRDefault="009F7755">
          <w:pPr>
            <w:pStyle w:val="TJ2"/>
            <w:tabs>
              <w:tab w:val="right" w:leader="dot" w:pos="9062"/>
            </w:tabs>
            <w:rPr>
              <w:rFonts w:asciiTheme="minorHAnsi" w:eastAsiaTheme="minorEastAsia" w:hAnsiTheme="minorHAnsi"/>
              <w:noProof/>
              <w:szCs w:val="24"/>
              <w:lang w:eastAsia="hu-HU"/>
            </w:rPr>
          </w:pPr>
          <w:hyperlink w:anchor="_Toc239968230" w:history="1">
            <w:r w:rsidR="00643522" w:rsidRPr="00006B41">
              <w:rPr>
                <w:rStyle w:val="Hiperhivatkozs"/>
                <w:noProof/>
              </w:rPr>
              <w:t>8. Szabadság mértéke, kiadása</w:t>
            </w:r>
            <w:r w:rsidR="00643522">
              <w:rPr>
                <w:noProof/>
                <w:webHidden/>
              </w:rPr>
              <w:tab/>
            </w:r>
            <w:r w:rsidR="00643522">
              <w:rPr>
                <w:noProof/>
                <w:webHidden/>
              </w:rPr>
              <w:fldChar w:fldCharType="begin"/>
            </w:r>
            <w:r w:rsidR="00643522">
              <w:rPr>
                <w:noProof/>
                <w:webHidden/>
              </w:rPr>
              <w:instrText xml:space="preserve"> PAGEREF _Toc239968230 \h </w:instrText>
            </w:r>
            <w:r w:rsidR="00643522">
              <w:rPr>
                <w:noProof/>
                <w:webHidden/>
              </w:rPr>
            </w:r>
            <w:r w:rsidR="00643522">
              <w:rPr>
                <w:noProof/>
                <w:webHidden/>
              </w:rPr>
              <w:fldChar w:fldCharType="separate"/>
            </w:r>
            <w:r w:rsidR="00643522">
              <w:rPr>
                <w:noProof/>
                <w:webHidden/>
              </w:rPr>
              <w:t>49</w:t>
            </w:r>
            <w:r w:rsidR="00643522">
              <w:rPr>
                <w:noProof/>
                <w:webHidden/>
              </w:rPr>
              <w:fldChar w:fldCharType="end"/>
            </w:r>
          </w:hyperlink>
        </w:p>
        <w:p w14:paraId="0248F39B" w14:textId="28895FF1" w:rsidR="00643522" w:rsidRDefault="009F7755">
          <w:pPr>
            <w:pStyle w:val="TJ1"/>
            <w:tabs>
              <w:tab w:val="right" w:leader="dot" w:pos="9062"/>
            </w:tabs>
            <w:rPr>
              <w:rFonts w:asciiTheme="minorHAnsi" w:eastAsiaTheme="minorEastAsia" w:hAnsiTheme="minorHAnsi"/>
              <w:noProof/>
              <w:szCs w:val="24"/>
              <w:lang w:eastAsia="hu-HU"/>
            </w:rPr>
          </w:pPr>
          <w:hyperlink w:anchor="_Toc239968231" w:history="1">
            <w:r w:rsidR="00643522" w:rsidRPr="00006B41">
              <w:rPr>
                <w:rStyle w:val="Hiperhivatkozs"/>
                <w:noProof/>
              </w:rPr>
              <w:t>XI. Elektronikus ügyintézés és adatkezelés</w:t>
            </w:r>
            <w:r w:rsidR="00643522">
              <w:rPr>
                <w:noProof/>
                <w:webHidden/>
              </w:rPr>
              <w:tab/>
            </w:r>
            <w:r w:rsidR="00643522">
              <w:rPr>
                <w:noProof/>
                <w:webHidden/>
              </w:rPr>
              <w:fldChar w:fldCharType="begin"/>
            </w:r>
            <w:r w:rsidR="00643522">
              <w:rPr>
                <w:noProof/>
                <w:webHidden/>
              </w:rPr>
              <w:instrText xml:space="preserve"> PAGEREF _Toc239968231 \h </w:instrText>
            </w:r>
            <w:r w:rsidR="00643522">
              <w:rPr>
                <w:noProof/>
                <w:webHidden/>
              </w:rPr>
            </w:r>
            <w:r w:rsidR="00643522">
              <w:rPr>
                <w:noProof/>
                <w:webHidden/>
              </w:rPr>
              <w:fldChar w:fldCharType="separate"/>
            </w:r>
            <w:r w:rsidR="00643522">
              <w:rPr>
                <w:noProof/>
                <w:webHidden/>
              </w:rPr>
              <w:t>50</w:t>
            </w:r>
            <w:r w:rsidR="00643522">
              <w:rPr>
                <w:noProof/>
                <w:webHidden/>
              </w:rPr>
              <w:fldChar w:fldCharType="end"/>
            </w:r>
          </w:hyperlink>
        </w:p>
        <w:p w14:paraId="43B62D84" w14:textId="5E2F9B49" w:rsidR="00643522" w:rsidRDefault="009F7755">
          <w:pPr>
            <w:pStyle w:val="TJ2"/>
            <w:tabs>
              <w:tab w:val="right" w:leader="dot" w:pos="9062"/>
            </w:tabs>
            <w:rPr>
              <w:rFonts w:asciiTheme="minorHAnsi" w:eastAsiaTheme="minorEastAsia" w:hAnsiTheme="minorHAnsi"/>
              <w:noProof/>
              <w:szCs w:val="24"/>
              <w:lang w:eastAsia="hu-HU"/>
            </w:rPr>
          </w:pPr>
          <w:hyperlink w:anchor="_Toc239968232" w:history="1">
            <w:r w:rsidR="00643522" w:rsidRPr="00006B41">
              <w:rPr>
                <w:rStyle w:val="Hiperhivatkozs"/>
                <w:noProof/>
              </w:rPr>
              <w:t>1. Az elektronikusan előállított nyomtatványok hitelesítésének rendje</w:t>
            </w:r>
            <w:r w:rsidR="00643522">
              <w:rPr>
                <w:noProof/>
                <w:webHidden/>
              </w:rPr>
              <w:tab/>
            </w:r>
            <w:r w:rsidR="00643522">
              <w:rPr>
                <w:noProof/>
                <w:webHidden/>
              </w:rPr>
              <w:fldChar w:fldCharType="begin"/>
            </w:r>
            <w:r w:rsidR="00643522">
              <w:rPr>
                <w:noProof/>
                <w:webHidden/>
              </w:rPr>
              <w:instrText xml:space="preserve"> PAGEREF _Toc239968232 \h </w:instrText>
            </w:r>
            <w:r w:rsidR="00643522">
              <w:rPr>
                <w:noProof/>
                <w:webHidden/>
              </w:rPr>
            </w:r>
            <w:r w:rsidR="00643522">
              <w:rPr>
                <w:noProof/>
                <w:webHidden/>
              </w:rPr>
              <w:fldChar w:fldCharType="separate"/>
            </w:r>
            <w:r w:rsidR="00643522">
              <w:rPr>
                <w:noProof/>
                <w:webHidden/>
              </w:rPr>
              <w:t>50</w:t>
            </w:r>
            <w:r w:rsidR="00643522">
              <w:rPr>
                <w:noProof/>
                <w:webHidden/>
              </w:rPr>
              <w:fldChar w:fldCharType="end"/>
            </w:r>
          </w:hyperlink>
        </w:p>
        <w:p w14:paraId="3EFD013D" w14:textId="3C4DA4C5" w:rsidR="00643522" w:rsidRDefault="009F7755">
          <w:pPr>
            <w:pStyle w:val="TJ2"/>
            <w:tabs>
              <w:tab w:val="right" w:leader="dot" w:pos="9062"/>
            </w:tabs>
            <w:rPr>
              <w:rFonts w:asciiTheme="minorHAnsi" w:eastAsiaTheme="minorEastAsia" w:hAnsiTheme="minorHAnsi"/>
              <w:noProof/>
              <w:szCs w:val="24"/>
              <w:lang w:eastAsia="hu-HU"/>
            </w:rPr>
          </w:pPr>
          <w:hyperlink w:anchor="_Toc239968233" w:history="1">
            <w:r w:rsidR="00643522" w:rsidRPr="00006B41">
              <w:rPr>
                <w:rStyle w:val="Hiperhivatkozs"/>
                <w:noProof/>
              </w:rPr>
              <w:t>2. Az elektronikus napló hitelesítésének rendje</w:t>
            </w:r>
            <w:r w:rsidR="00643522">
              <w:rPr>
                <w:noProof/>
                <w:webHidden/>
              </w:rPr>
              <w:tab/>
            </w:r>
            <w:r w:rsidR="00643522">
              <w:rPr>
                <w:noProof/>
                <w:webHidden/>
              </w:rPr>
              <w:fldChar w:fldCharType="begin"/>
            </w:r>
            <w:r w:rsidR="00643522">
              <w:rPr>
                <w:noProof/>
                <w:webHidden/>
              </w:rPr>
              <w:instrText xml:space="preserve"> PAGEREF _Toc239968233 \h </w:instrText>
            </w:r>
            <w:r w:rsidR="00643522">
              <w:rPr>
                <w:noProof/>
                <w:webHidden/>
              </w:rPr>
            </w:r>
            <w:r w:rsidR="00643522">
              <w:rPr>
                <w:noProof/>
                <w:webHidden/>
              </w:rPr>
              <w:fldChar w:fldCharType="separate"/>
            </w:r>
            <w:r w:rsidR="00643522">
              <w:rPr>
                <w:noProof/>
                <w:webHidden/>
              </w:rPr>
              <w:t>52</w:t>
            </w:r>
            <w:r w:rsidR="00643522">
              <w:rPr>
                <w:noProof/>
                <w:webHidden/>
              </w:rPr>
              <w:fldChar w:fldCharType="end"/>
            </w:r>
          </w:hyperlink>
        </w:p>
        <w:p w14:paraId="0B255B4D" w14:textId="4AA78E53" w:rsidR="00643522" w:rsidRDefault="009F7755">
          <w:pPr>
            <w:pStyle w:val="TJ2"/>
            <w:tabs>
              <w:tab w:val="right" w:leader="dot" w:pos="9062"/>
            </w:tabs>
            <w:rPr>
              <w:rFonts w:asciiTheme="minorHAnsi" w:eastAsiaTheme="minorEastAsia" w:hAnsiTheme="minorHAnsi"/>
              <w:noProof/>
              <w:szCs w:val="24"/>
              <w:lang w:eastAsia="hu-HU"/>
            </w:rPr>
          </w:pPr>
          <w:hyperlink w:anchor="_Toc239968234" w:history="1">
            <w:r w:rsidR="00643522" w:rsidRPr="00006B41">
              <w:rPr>
                <w:rStyle w:val="Hiperhivatkozs"/>
                <w:noProof/>
              </w:rPr>
              <w:t>3. Az iratkezelés rendje</w:t>
            </w:r>
            <w:r w:rsidR="00643522">
              <w:rPr>
                <w:noProof/>
                <w:webHidden/>
              </w:rPr>
              <w:tab/>
            </w:r>
            <w:r w:rsidR="00643522">
              <w:rPr>
                <w:noProof/>
                <w:webHidden/>
              </w:rPr>
              <w:fldChar w:fldCharType="begin"/>
            </w:r>
            <w:r w:rsidR="00643522">
              <w:rPr>
                <w:noProof/>
                <w:webHidden/>
              </w:rPr>
              <w:instrText xml:space="preserve"> PAGEREF _Toc239968234 \h </w:instrText>
            </w:r>
            <w:r w:rsidR="00643522">
              <w:rPr>
                <w:noProof/>
                <w:webHidden/>
              </w:rPr>
            </w:r>
            <w:r w:rsidR="00643522">
              <w:rPr>
                <w:noProof/>
                <w:webHidden/>
              </w:rPr>
              <w:fldChar w:fldCharType="separate"/>
            </w:r>
            <w:r w:rsidR="00643522">
              <w:rPr>
                <w:noProof/>
                <w:webHidden/>
              </w:rPr>
              <w:t>53</w:t>
            </w:r>
            <w:r w:rsidR="00643522">
              <w:rPr>
                <w:noProof/>
                <w:webHidden/>
              </w:rPr>
              <w:fldChar w:fldCharType="end"/>
            </w:r>
          </w:hyperlink>
        </w:p>
        <w:p w14:paraId="332C6028" w14:textId="76ED8CD5" w:rsidR="00643522" w:rsidRDefault="009F7755">
          <w:pPr>
            <w:pStyle w:val="TJ2"/>
            <w:tabs>
              <w:tab w:val="right" w:leader="dot" w:pos="9062"/>
            </w:tabs>
            <w:rPr>
              <w:rFonts w:asciiTheme="minorHAnsi" w:eastAsiaTheme="minorEastAsia" w:hAnsiTheme="minorHAnsi"/>
              <w:noProof/>
              <w:szCs w:val="24"/>
              <w:lang w:eastAsia="hu-HU"/>
            </w:rPr>
          </w:pPr>
          <w:hyperlink w:anchor="_Toc239968235" w:history="1">
            <w:r w:rsidR="00643522" w:rsidRPr="00006B41">
              <w:rPr>
                <w:rStyle w:val="Hiperhivatkozs"/>
                <w:noProof/>
              </w:rPr>
              <w:t>4. Adatkezelés</w:t>
            </w:r>
            <w:r w:rsidR="00643522">
              <w:rPr>
                <w:noProof/>
                <w:webHidden/>
              </w:rPr>
              <w:tab/>
            </w:r>
            <w:r w:rsidR="00643522">
              <w:rPr>
                <w:noProof/>
                <w:webHidden/>
              </w:rPr>
              <w:fldChar w:fldCharType="begin"/>
            </w:r>
            <w:r w:rsidR="00643522">
              <w:rPr>
                <w:noProof/>
                <w:webHidden/>
              </w:rPr>
              <w:instrText xml:space="preserve"> PAGEREF _Toc239968235 \h </w:instrText>
            </w:r>
            <w:r w:rsidR="00643522">
              <w:rPr>
                <w:noProof/>
                <w:webHidden/>
              </w:rPr>
            </w:r>
            <w:r w:rsidR="00643522">
              <w:rPr>
                <w:noProof/>
                <w:webHidden/>
              </w:rPr>
              <w:fldChar w:fldCharType="separate"/>
            </w:r>
            <w:r w:rsidR="00643522">
              <w:rPr>
                <w:noProof/>
                <w:webHidden/>
              </w:rPr>
              <w:t>53</w:t>
            </w:r>
            <w:r w:rsidR="00643522">
              <w:rPr>
                <w:noProof/>
                <w:webHidden/>
              </w:rPr>
              <w:fldChar w:fldCharType="end"/>
            </w:r>
          </w:hyperlink>
        </w:p>
        <w:p w14:paraId="4871A770" w14:textId="5791EF31" w:rsidR="00643522" w:rsidRDefault="009F7755">
          <w:pPr>
            <w:pStyle w:val="TJ2"/>
            <w:tabs>
              <w:tab w:val="right" w:leader="dot" w:pos="9062"/>
            </w:tabs>
            <w:rPr>
              <w:rFonts w:asciiTheme="minorHAnsi" w:eastAsiaTheme="minorEastAsia" w:hAnsiTheme="minorHAnsi"/>
              <w:noProof/>
              <w:szCs w:val="24"/>
              <w:lang w:eastAsia="hu-HU"/>
            </w:rPr>
          </w:pPr>
          <w:hyperlink w:anchor="_Toc239968236" w:history="1">
            <w:r w:rsidR="00643522" w:rsidRPr="00006B41">
              <w:rPr>
                <w:rStyle w:val="Hiperhivatkozs"/>
                <w:noProof/>
              </w:rPr>
              <w:t>5. KIR rendszerrel kapcsolatos rendelkezések</w:t>
            </w:r>
            <w:r w:rsidR="00643522">
              <w:rPr>
                <w:noProof/>
                <w:webHidden/>
              </w:rPr>
              <w:tab/>
            </w:r>
            <w:r w:rsidR="00643522">
              <w:rPr>
                <w:noProof/>
                <w:webHidden/>
              </w:rPr>
              <w:fldChar w:fldCharType="begin"/>
            </w:r>
            <w:r w:rsidR="00643522">
              <w:rPr>
                <w:noProof/>
                <w:webHidden/>
              </w:rPr>
              <w:instrText xml:space="preserve"> PAGEREF _Toc239968236 \h </w:instrText>
            </w:r>
            <w:r w:rsidR="00643522">
              <w:rPr>
                <w:noProof/>
                <w:webHidden/>
              </w:rPr>
            </w:r>
            <w:r w:rsidR="00643522">
              <w:rPr>
                <w:noProof/>
                <w:webHidden/>
              </w:rPr>
              <w:fldChar w:fldCharType="separate"/>
            </w:r>
            <w:r w:rsidR="00643522">
              <w:rPr>
                <w:noProof/>
                <w:webHidden/>
              </w:rPr>
              <w:t>55</w:t>
            </w:r>
            <w:r w:rsidR="00643522">
              <w:rPr>
                <w:noProof/>
                <w:webHidden/>
              </w:rPr>
              <w:fldChar w:fldCharType="end"/>
            </w:r>
          </w:hyperlink>
        </w:p>
        <w:p w14:paraId="4B314369" w14:textId="421EE9DC" w:rsidR="00643522" w:rsidRDefault="009F7755">
          <w:pPr>
            <w:pStyle w:val="TJ1"/>
            <w:tabs>
              <w:tab w:val="right" w:leader="dot" w:pos="9062"/>
            </w:tabs>
            <w:rPr>
              <w:rFonts w:asciiTheme="minorHAnsi" w:eastAsiaTheme="minorEastAsia" w:hAnsiTheme="minorHAnsi"/>
              <w:noProof/>
              <w:szCs w:val="24"/>
              <w:lang w:eastAsia="hu-HU"/>
            </w:rPr>
          </w:pPr>
          <w:hyperlink w:anchor="_Toc239968237" w:history="1">
            <w:r w:rsidR="00643522" w:rsidRPr="00006B41">
              <w:rPr>
                <w:rStyle w:val="Hiperhivatkozs"/>
                <w:noProof/>
              </w:rPr>
              <w:t>XII. Felelősségi szabályok és vagyonvédelem</w:t>
            </w:r>
            <w:r w:rsidR="00643522">
              <w:rPr>
                <w:noProof/>
                <w:webHidden/>
              </w:rPr>
              <w:tab/>
            </w:r>
            <w:r w:rsidR="00643522">
              <w:rPr>
                <w:noProof/>
                <w:webHidden/>
              </w:rPr>
              <w:fldChar w:fldCharType="begin"/>
            </w:r>
            <w:r w:rsidR="00643522">
              <w:rPr>
                <w:noProof/>
                <w:webHidden/>
              </w:rPr>
              <w:instrText xml:space="preserve"> PAGEREF _Toc239968237 \h </w:instrText>
            </w:r>
            <w:r w:rsidR="00643522">
              <w:rPr>
                <w:noProof/>
                <w:webHidden/>
              </w:rPr>
            </w:r>
            <w:r w:rsidR="00643522">
              <w:rPr>
                <w:noProof/>
                <w:webHidden/>
              </w:rPr>
              <w:fldChar w:fldCharType="separate"/>
            </w:r>
            <w:r w:rsidR="00643522">
              <w:rPr>
                <w:noProof/>
                <w:webHidden/>
              </w:rPr>
              <w:t>56</w:t>
            </w:r>
            <w:r w:rsidR="00643522">
              <w:rPr>
                <w:noProof/>
                <w:webHidden/>
              </w:rPr>
              <w:fldChar w:fldCharType="end"/>
            </w:r>
          </w:hyperlink>
        </w:p>
        <w:p w14:paraId="3BF3F72D" w14:textId="5C4CBAEE" w:rsidR="00643522" w:rsidRDefault="009F7755">
          <w:pPr>
            <w:pStyle w:val="TJ2"/>
            <w:tabs>
              <w:tab w:val="right" w:leader="dot" w:pos="9062"/>
            </w:tabs>
            <w:rPr>
              <w:rFonts w:asciiTheme="minorHAnsi" w:eastAsiaTheme="minorEastAsia" w:hAnsiTheme="minorHAnsi"/>
              <w:noProof/>
              <w:szCs w:val="24"/>
              <w:lang w:eastAsia="hu-HU"/>
            </w:rPr>
          </w:pPr>
          <w:hyperlink w:anchor="_Toc239968238" w:history="1">
            <w:r w:rsidR="00643522" w:rsidRPr="00006B41">
              <w:rPr>
                <w:rStyle w:val="Hiperhivatkozs"/>
                <w:noProof/>
              </w:rPr>
              <w:t>1. A dolgozók és a vezető kártérítési felelőssége</w:t>
            </w:r>
            <w:r w:rsidR="00643522">
              <w:rPr>
                <w:noProof/>
                <w:webHidden/>
              </w:rPr>
              <w:tab/>
            </w:r>
            <w:r w:rsidR="00643522">
              <w:rPr>
                <w:noProof/>
                <w:webHidden/>
              </w:rPr>
              <w:fldChar w:fldCharType="begin"/>
            </w:r>
            <w:r w:rsidR="00643522">
              <w:rPr>
                <w:noProof/>
                <w:webHidden/>
              </w:rPr>
              <w:instrText xml:space="preserve"> PAGEREF _Toc239968238 \h </w:instrText>
            </w:r>
            <w:r w:rsidR="00643522">
              <w:rPr>
                <w:noProof/>
                <w:webHidden/>
              </w:rPr>
            </w:r>
            <w:r w:rsidR="00643522">
              <w:rPr>
                <w:noProof/>
                <w:webHidden/>
              </w:rPr>
              <w:fldChar w:fldCharType="separate"/>
            </w:r>
            <w:r w:rsidR="00643522">
              <w:rPr>
                <w:noProof/>
                <w:webHidden/>
              </w:rPr>
              <w:t>56</w:t>
            </w:r>
            <w:r w:rsidR="00643522">
              <w:rPr>
                <w:noProof/>
                <w:webHidden/>
              </w:rPr>
              <w:fldChar w:fldCharType="end"/>
            </w:r>
          </w:hyperlink>
        </w:p>
        <w:p w14:paraId="195E3FA2" w14:textId="16F3CAB4" w:rsidR="00643522" w:rsidRDefault="009F7755">
          <w:pPr>
            <w:pStyle w:val="TJ2"/>
            <w:tabs>
              <w:tab w:val="right" w:leader="dot" w:pos="9062"/>
            </w:tabs>
            <w:rPr>
              <w:rFonts w:asciiTheme="minorHAnsi" w:eastAsiaTheme="minorEastAsia" w:hAnsiTheme="minorHAnsi"/>
              <w:noProof/>
              <w:szCs w:val="24"/>
              <w:lang w:eastAsia="hu-HU"/>
            </w:rPr>
          </w:pPr>
          <w:hyperlink w:anchor="_Toc239968239" w:history="1">
            <w:r w:rsidR="00643522" w:rsidRPr="00006B41">
              <w:rPr>
                <w:rStyle w:val="Hiperhivatkozs"/>
                <w:noProof/>
              </w:rPr>
              <w:t>2. Megőrzési felelősség</w:t>
            </w:r>
            <w:r w:rsidR="00643522">
              <w:rPr>
                <w:noProof/>
                <w:webHidden/>
              </w:rPr>
              <w:tab/>
            </w:r>
            <w:r w:rsidR="00643522">
              <w:rPr>
                <w:noProof/>
                <w:webHidden/>
              </w:rPr>
              <w:fldChar w:fldCharType="begin"/>
            </w:r>
            <w:r w:rsidR="00643522">
              <w:rPr>
                <w:noProof/>
                <w:webHidden/>
              </w:rPr>
              <w:instrText xml:space="preserve"> PAGEREF _Toc239968239 \h </w:instrText>
            </w:r>
            <w:r w:rsidR="00643522">
              <w:rPr>
                <w:noProof/>
                <w:webHidden/>
              </w:rPr>
            </w:r>
            <w:r w:rsidR="00643522">
              <w:rPr>
                <w:noProof/>
                <w:webHidden/>
              </w:rPr>
              <w:fldChar w:fldCharType="separate"/>
            </w:r>
            <w:r w:rsidR="00643522">
              <w:rPr>
                <w:noProof/>
                <w:webHidden/>
              </w:rPr>
              <w:t>57</w:t>
            </w:r>
            <w:r w:rsidR="00643522">
              <w:rPr>
                <w:noProof/>
                <w:webHidden/>
              </w:rPr>
              <w:fldChar w:fldCharType="end"/>
            </w:r>
          </w:hyperlink>
        </w:p>
        <w:p w14:paraId="4FBBEBDD" w14:textId="13A28CB6" w:rsidR="00643522" w:rsidRDefault="009F7755">
          <w:pPr>
            <w:pStyle w:val="TJ2"/>
            <w:tabs>
              <w:tab w:val="right" w:leader="dot" w:pos="9062"/>
            </w:tabs>
            <w:rPr>
              <w:rFonts w:asciiTheme="minorHAnsi" w:eastAsiaTheme="minorEastAsia" w:hAnsiTheme="minorHAnsi"/>
              <w:noProof/>
              <w:szCs w:val="24"/>
              <w:lang w:eastAsia="hu-HU"/>
            </w:rPr>
          </w:pPr>
          <w:hyperlink w:anchor="_Toc239968240" w:history="1">
            <w:r w:rsidR="00643522" w:rsidRPr="00006B41">
              <w:rPr>
                <w:rStyle w:val="Hiperhivatkozs"/>
                <w:noProof/>
              </w:rPr>
              <w:t>3. Az intézményi vagyon és a helyiségek használatának szabályai</w:t>
            </w:r>
            <w:r w:rsidR="00643522">
              <w:rPr>
                <w:noProof/>
                <w:webHidden/>
              </w:rPr>
              <w:tab/>
            </w:r>
            <w:r w:rsidR="00643522">
              <w:rPr>
                <w:noProof/>
                <w:webHidden/>
              </w:rPr>
              <w:fldChar w:fldCharType="begin"/>
            </w:r>
            <w:r w:rsidR="00643522">
              <w:rPr>
                <w:noProof/>
                <w:webHidden/>
              </w:rPr>
              <w:instrText xml:space="preserve"> PAGEREF _Toc239968240 \h </w:instrText>
            </w:r>
            <w:r w:rsidR="00643522">
              <w:rPr>
                <w:noProof/>
                <w:webHidden/>
              </w:rPr>
            </w:r>
            <w:r w:rsidR="00643522">
              <w:rPr>
                <w:noProof/>
                <w:webHidden/>
              </w:rPr>
              <w:fldChar w:fldCharType="separate"/>
            </w:r>
            <w:r w:rsidR="00643522">
              <w:rPr>
                <w:noProof/>
                <w:webHidden/>
              </w:rPr>
              <w:t>58</w:t>
            </w:r>
            <w:r w:rsidR="00643522">
              <w:rPr>
                <w:noProof/>
                <w:webHidden/>
              </w:rPr>
              <w:fldChar w:fldCharType="end"/>
            </w:r>
          </w:hyperlink>
        </w:p>
        <w:p w14:paraId="77545818" w14:textId="49640554" w:rsidR="00643522" w:rsidRDefault="009F7755">
          <w:pPr>
            <w:pStyle w:val="TJ2"/>
            <w:tabs>
              <w:tab w:val="right" w:leader="dot" w:pos="9062"/>
            </w:tabs>
            <w:rPr>
              <w:rFonts w:asciiTheme="minorHAnsi" w:eastAsiaTheme="minorEastAsia" w:hAnsiTheme="minorHAnsi"/>
              <w:noProof/>
              <w:szCs w:val="24"/>
              <w:lang w:eastAsia="hu-HU"/>
            </w:rPr>
          </w:pPr>
          <w:hyperlink w:anchor="_Toc239968241" w:history="1">
            <w:r w:rsidR="00643522" w:rsidRPr="00006B41">
              <w:rPr>
                <w:rStyle w:val="Hiperhivatkozs"/>
                <w:noProof/>
              </w:rPr>
              <w:t>4. A tanuló által készített dolgokért járó díjazás</w:t>
            </w:r>
            <w:r w:rsidR="00643522">
              <w:rPr>
                <w:noProof/>
                <w:webHidden/>
              </w:rPr>
              <w:tab/>
            </w:r>
            <w:r w:rsidR="00643522">
              <w:rPr>
                <w:noProof/>
                <w:webHidden/>
              </w:rPr>
              <w:fldChar w:fldCharType="begin"/>
            </w:r>
            <w:r w:rsidR="00643522">
              <w:rPr>
                <w:noProof/>
                <w:webHidden/>
              </w:rPr>
              <w:instrText xml:space="preserve"> PAGEREF _Toc239968241 \h </w:instrText>
            </w:r>
            <w:r w:rsidR="00643522">
              <w:rPr>
                <w:noProof/>
                <w:webHidden/>
              </w:rPr>
            </w:r>
            <w:r w:rsidR="00643522">
              <w:rPr>
                <w:noProof/>
                <w:webHidden/>
              </w:rPr>
              <w:fldChar w:fldCharType="separate"/>
            </w:r>
            <w:r w:rsidR="00643522">
              <w:rPr>
                <w:noProof/>
                <w:webHidden/>
              </w:rPr>
              <w:t>59</w:t>
            </w:r>
            <w:r w:rsidR="00643522">
              <w:rPr>
                <w:noProof/>
                <w:webHidden/>
              </w:rPr>
              <w:fldChar w:fldCharType="end"/>
            </w:r>
          </w:hyperlink>
        </w:p>
        <w:p w14:paraId="79C4969D" w14:textId="6BA9F7CE" w:rsidR="00643522" w:rsidRDefault="009F7755">
          <w:pPr>
            <w:pStyle w:val="TJ1"/>
            <w:tabs>
              <w:tab w:val="right" w:leader="dot" w:pos="9062"/>
            </w:tabs>
            <w:rPr>
              <w:rFonts w:asciiTheme="minorHAnsi" w:eastAsiaTheme="minorEastAsia" w:hAnsiTheme="minorHAnsi"/>
              <w:noProof/>
              <w:szCs w:val="24"/>
              <w:lang w:eastAsia="hu-HU"/>
            </w:rPr>
          </w:pPr>
          <w:hyperlink w:anchor="_Toc239968242" w:history="1">
            <w:r w:rsidR="00643522" w:rsidRPr="00006B41">
              <w:rPr>
                <w:rStyle w:val="Hiperhivatkozs"/>
                <w:noProof/>
              </w:rPr>
              <w:t>XIII. Záró rendelkezések</w:t>
            </w:r>
            <w:r w:rsidR="00643522">
              <w:rPr>
                <w:noProof/>
                <w:webHidden/>
              </w:rPr>
              <w:tab/>
            </w:r>
            <w:r w:rsidR="00643522">
              <w:rPr>
                <w:noProof/>
                <w:webHidden/>
              </w:rPr>
              <w:fldChar w:fldCharType="begin"/>
            </w:r>
            <w:r w:rsidR="00643522">
              <w:rPr>
                <w:noProof/>
                <w:webHidden/>
              </w:rPr>
              <w:instrText xml:space="preserve"> PAGEREF _Toc239968242 \h </w:instrText>
            </w:r>
            <w:r w:rsidR="00643522">
              <w:rPr>
                <w:noProof/>
                <w:webHidden/>
              </w:rPr>
            </w:r>
            <w:r w:rsidR="00643522">
              <w:rPr>
                <w:noProof/>
                <w:webHidden/>
              </w:rPr>
              <w:fldChar w:fldCharType="separate"/>
            </w:r>
            <w:r w:rsidR="00643522">
              <w:rPr>
                <w:noProof/>
                <w:webHidden/>
              </w:rPr>
              <w:t>59</w:t>
            </w:r>
            <w:r w:rsidR="00643522">
              <w:rPr>
                <w:noProof/>
                <w:webHidden/>
              </w:rPr>
              <w:fldChar w:fldCharType="end"/>
            </w:r>
          </w:hyperlink>
        </w:p>
        <w:p w14:paraId="05D2F5A8" w14:textId="4A1CE0FF" w:rsidR="00643522" w:rsidRDefault="009F7755">
          <w:pPr>
            <w:pStyle w:val="TJ2"/>
            <w:tabs>
              <w:tab w:val="right" w:leader="dot" w:pos="9062"/>
            </w:tabs>
            <w:rPr>
              <w:rFonts w:asciiTheme="minorHAnsi" w:eastAsiaTheme="minorEastAsia" w:hAnsiTheme="minorHAnsi"/>
              <w:noProof/>
              <w:szCs w:val="24"/>
              <w:lang w:eastAsia="hu-HU"/>
            </w:rPr>
          </w:pPr>
          <w:hyperlink w:anchor="_Toc239968243" w:history="1">
            <w:r w:rsidR="00643522" w:rsidRPr="00006B41">
              <w:rPr>
                <w:rStyle w:val="Hiperhivatkozs"/>
                <w:noProof/>
              </w:rPr>
              <w:t>1. Hatálybalépés</w:t>
            </w:r>
            <w:r w:rsidR="00643522">
              <w:rPr>
                <w:noProof/>
                <w:webHidden/>
              </w:rPr>
              <w:tab/>
            </w:r>
            <w:r w:rsidR="00643522">
              <w:rPr>
                <w:noProof/>
                <w:webHidden/>
              </w:rPr>
              <w:fldChar w:fldCharType="begin"/>
            </w:r>
            <w:r w:rsidR="00643522">
              <w:rPr>
                <w:noProof/>
                <w:webHidden/>
              </w:rPr>
              <w:instrText xml:space="preserve"> PAGEREF _Toc239968243 \h </w:instrText>
            </w:r>
            <w:r w:rsidR="00643522">
              <w:rPr>
                <w:noProof/>
                <w:webHidden/>
              </w:rPr>
            </w:r>
            <w:r w:rsidR="00643522">
              <w:rPr>
                <w:noProof/>
                <w:webHidden/>
              </w:rPr>
              <w:fldChar w:fldCharType="separate"/>
            </w:r>
            <w:r w:rsidR="00643522">
              <w:rPr>
                <w:noProof/>
                <w:webHidden/>
              </w:rPr>
              <w:t>59</w:t>
            </w:r>
            <w:r w:rsidR="00643522">
              <w:rPr>
                <w:noProof/>
                <w:webHidden/>
              </w:rPr>
              <w:fldChar w:fldCharType="end"/>
            </w:r>
          </w:hyperlink>
        </w:p>
        <w:p w14:paraId="0926E1CF" w14:textId="34E3B54D" w:rsidR="00643522" w:rsidRDefault="009F7755">
          <w:pPr>
            <w:pStyle w:val="TJ2"/>
            <w:tabs>
              <w:tab w:val="right" w:leader="dot" w:pos="9062"/>
            </w:tabs>
            <w:rPr>
              <w:rFonts w:asciiTheme="minorHAnsi" w:eastAsiaTheme="minorEastAsia" w:hAnsiTheme="minorHAnsi"/>
              <w:noProof/>
              <w:szCs w:val="24"/>
              <w:lang w:eastAsia="hu-HU"/>
            </w:rPr>
          </w:pPr>
          <w:hyperlink w:anchor="_Toc239968244" w:history="1">
            <w:r w:rsidR="00643522" w:rsidRPr="00006B41">
              <w:rPr>
                <w:rStyle w:val="Hiperhivatkozs"/>
                <w:noProof/>
              </w:rPr>
              <w:t>2. A véleményezési jog gyakorlásának igazolása</w:t>
            </w:r>
            <w:r w:rsidR="00643522">
              <w:rPr>
                <w:noProof/>
                <w:webHidden/>
              </w:rPr>
              <w:tab/>
            </w:r>
            <w:r w:rsidR="00643522">
              <w:rPr>
                <w:noProof/>
                <w:webHidden/>
              </w:rPr>
              <w:fldChar w:fldCharType="begin"/>
            </w:r>
            <w:r w:rsidR="00643522">
              <w:rPr>
                <w:noProof/>
                <w:webHidden/>
              </w:rPr>
              <w:instrText xml:space="preserve"> PAGEREF _Toc239968244 \h </w:instrText>
            </w:r>
            <w:r w:rsidR="00643522">
              <w:rPr>
                <w:noProof/>
                <w:webHidden/>
              </w:rPr>
            </w:r>
            <w:r w:rsidR="00643522">
              <w:rPr>
                <w:noProof/>
                <w:webHidden/>
              </w:rPr>
              <w:fldChar w:fldCharType="separate"/>
            </w:r>
            <w:r w:rsidR="00643522">
              <w:rPr>
                <w:noProof/>
                <w:webHidden/>
              </w:rPr>
              <w:t>60</w:t>
            </w:r>
            <w:r w:rsidR="00643522">
              <w:rPr>
                <w:noProof/>
                <w:webHidden/>
              </w:rPr>
              <w:fldChar w:fldCharType="end"/>
            </w:r>
          </w:hyperlink>
        </w:p>
        <w:p w14:paraId="33B18962" w14:textId="3EFEDE6D" w:rsidR="00643522" w:rsidRDefault="009F7755">
          <w:pPr>
            <w:pStyle w:val="TJ2"/>
            <w:tabs>
              <w:tab w:val="right" w:leader="dot" w:pos="9062"/>
            </w:tabs>
            <w:rPr>
              <w:rFonts w:asciiTheme="minorHAnsi" w:eastAsiaTheme="minorEastAsia" w:hAnsiTheme="minorHAnsi"/>
              <w:noProof/>
              <w:szCs w:val="24"/>
              <w:lang w:eastAsia="hu-HU"/>
            </w:rPr>
          </w:pPr>
          <w:hyperlink w:anchor="_Toc239968245" w:history="1">
            <w:r w:rsidR="00643522" w:rsidRPr="00006B41">
              <w:rPr>
                <w:rStyle w:val="Hiperhivatkozs"/>
                <w:noProof/>
              </w:rPr>
              <w:t>3. Nyilvánosságra hozatal módja</w:t>
            </w:r>
            <w:r w:rsidR="00643522">
              <w:rPr>
                <w:noProof/>
                <w:webHidden/>
              </w:rPr>
              <w:tab/>
            </w:r>
            <w:r w:rsidR="00643522">
              <w:rPr>
                <w:noProof/>
                <w:webHidden/>
              </w:rPr>
              <w:fldChar w:fldCharType="begin"/>
            </w:r>
            <w:r w:rsidR="00643522">
              <w:rPr>
                <w:noProof/>
                <w:webHidden/>
              </w:rPr>
              <w:instrText xml:space="preserve"> PAGEREF _Toc239968245 \h </w:instrText>
            </w:r>
            <w:r w:rsidR="00643522">
              <w:rPr>
                <w:noProof/>
                <w:webHidden/>
              </w:rPr>
            </w:r>
            <w:r w:rsidR="00643522">
              <w:rPr>
                <w:noProof/>
                <w:webHidden/>
              </w:rPr>
              <w:fldChar w:fldCharType="separate"/>
            </w:r>
            <w:r w:rsidR="00643522">
              <w:rPr>
                <w:noProof/>
                <w:webHidden/>
              </w:rPr>
              <w:t>60</w:t>
            </w:r>
            <w:r w:rsidR="00643522">
              <w:rPr>
                <w:noProof/>
                <w:webHidden/>
              </w:rPr>
              <w:fldChar w:fldCharType="end"/>
            </w:r>
          </w:hyperlink>
        </w:p>
        <w:p w14:paraId="3CF03D82" w14:textId="0B637EFC" w:rsidR="00643522" w:rsidRDefault="009F7755">
          <w:pPr>
            <w:pStyle w:val="TJ2"/>
            <w:tabs>
              <w:tab w:val="right" w:leader="dot" w:pos="9062"/>
            </w:tabs>
            <w:rPr>
              <w:rFonts w:asciiTheme="minorHAnsi" w:eastAsiaTheme="minorEastAsia" w:hAnsiTheme="minorHAnsi"/>
              <w:noProof/>
              <w:szCs w:val="24"/>
              <w:lang w:eastAsia="hu-HU"/>
            </w:rPr>
          </w:pPr>
          <w:hyperlink w:anchor="_Toc239968246" w:history="1">
            <w:r w:rsidR="00643522" w:rsidRPr="00006B41">
              <w:rPr>
                <w:rStyle w:val="Hiperhivatkozs"/>
                <w:noProof/>
              </w:rPr>
              <w:t>4. A mellékletek felsorolása</w:t>
            </w:r>
            <w:r w:rsidR="00643522">
              <w:rPr>
                <w:noProof/>
                <w:webHidden/>
              </w:rPr>
              <w:tab/>
            </w:r>
            <w:r w:rsidR="00643522">
              <w:rPr>
                <w:noProof/>
                <w:webHidden/>
              </w:rPr>
              <w:fldChar w:fldCharType="begin"/>
            </w:r>
            <w:r w:rsidR="00643522">
              <w:rPr>
                <w:noProof/>
                <w:webHidden/>
              </w:rPr>
              <w:instrText xml:space="preserve"> PAGEREF _Toc239968246 \h </w:instrText>
            </w:r>
            <w:r w:rsidR="00643522">
              <w:rPr>
                <w:noProof/>
                <w:webHidden/>
              </w:rPr>
            </w:r>
            <w:r w:rsidR="00643522">
              <w:rPr>
                <w:noProof/>
                <w:webHidden/>
              </w:rPr>
              <w:fldChar w:fldCharType="separate"/>
            </w:r>
            <w:r w:rsidR="00643522">
              <w:rPr>
                <w:noProof/>
                <w:webHidden/>
              </w:rPr>
              <w:t>61</w:t>
            </w:r>
            <w:r w:rsidR="00643522">
              <w:rPr>
                <w:noProof/>
                <w:webHidden/>
              </w:rPr>
              <w:fldChar w:fldCharType="end"/>
            </w:r>
          </w:hyperlink>
        </w:p>
        <w:p w14:paraId="29637955" w14:textId="677473F3" w:rsidR="00FD3533" w:rsidRDefault="00FD3533">
          <w:r>
            <w:rPr>
              <w:b/>
              <w:bCs/>
            </w:rPr>
            <w:fldChar w:fldCharType="end"/>
          </w:r>
        </w:p>
      </w:sdtContent>
    </w:sdt>
    <w:p w14:paraId="7FD02070" w14:textId="3CAAD8EE" w:rsidR="006851D7" w:rsidRDefault="00DC661A" w:rsidP="00D811EA">
      <w:pPr>
        <w:pStyle w:val="Cmsor1"/>
        <w:pageBreakBefore/>
      </w:pPr>
      <w:bookmarkStart w:id="1" w:name="_Toc239968162"/>
      <w:r>
        <w:lastRenderedPageBreak/>
        <w:t xml:space="preserve">I. </w:t>
      </w:r>
      <w:r w:rsidR="006851D7">
        <w:t>Általános rendelkezések</w:t>
      </w:r>
      <w:bookmarkEnd w:id="1"/>
    </w:p>
    <w:p w14:paraId="3FFF43ED" w14:textId="6A0AB7AC" w:rsidR="006851D7" w:rsidRDefault="0055343C" w:rsidP="006851D7">
      <w:pPr>
        <w:pStyle w:val="Cmsor2"/>
      </w:pPr>
      <w:bookmarkStart w:id="2" w:name="_Toc239968163"/>
      <w:r>
        <w:t xml:space="preserve">1. </w:t>
      </w:r>
      <w:r w:rsidR="006851D7">
        <w:t>Az SZMSZ célja, jogszabályi alapja</w:t>
      </w:r>
      <w:bookmarkEnd w:id="2"/>
    </w:p>
    <w:p w14:paraId="72465D3C" w14:textId="77777777" w:rsidR="00F14514" w:rsidRPr="00F14514" w:rsidRDefault="00F14514" w:rsidP="00F14514">
      <w:r w:rsidRPr="00F14514">
        <w:t>A Szervezeti és Működési Szabályzat (a továbbiakban: SZMSZ) határozza meg az intézmény szervezeti felépítését, működésének belső rendjét, valamint a belső és külső kapcsolataira vonatkozó rendelkezéseket, továbbá mindazokat a kérdéseket, amelyeket jogszabály az intézmény SZMSZ-ének hatáskörébe utal.</w:t>
      </w:r>
    </w:p>
    <w:p w14:paraId="1073BA6A" w14:textId="77777777" w:rsidR="00F14514" w:rsidRPr="00F14514" w:rsidRDefault="00F14514" w:rsidP="00F14514">
      <w:r w:rsidRPr="00F14514">
        <w:t>Az SZMSZ a kialakított és működtetett tevékenységcsoportok és folyamatok összehangolt kapcsolati és működési rendjét rögzíti, és az intézmény Pedagógiai Programjában, valamint Nevelési Programjában meghatározott cél- és feladatrendszer hatékony megvalósítását szolgálja.</w:t>
      </w:r>
    </w:p>
    <w:p w14:paraId="6ECA4828" w14:textId="77777777" w:rsidR="00F14514" w:rsidRPr="00F14514" w:rsidRDefault="00F14514" w:rsidP="00F14514">
      <w:r w:rsidRPr="00F14514">
        <w:t>Az SZMSZ-t a Kántorjánosi Református Általános Iskola és Óvoda az alábbi jogszabályok alapján alkotta meg:</w:t>
      </w:r>
    </w:p>
    <w:p w14:paraId="5D87189B" w14:textId="38633B6F" w:rsidR="004E6237" w:rsidRPr="004E6237" w:rsidRDefault="004E6237">
      <w:pPr>
        <w:pStyle w:val="Listaszerbekezds"/>
        <w:numPr>
          <w:ilvl w:val="0"/>
          <w:numId w:val="4"/>
        </w:numPr>
        <w:ind w:left="851" w:hanging="284"/>
      </w:pPr>
      <w:r w:rsidRPr="004E6237">
        <w:rPr>
          <w:b/>
          <w:bCs/>
        </w:rPr>
        <w:t>2011. évi CXC. törvény</w:t>
      </w:r>
      <w:r w:rsidRPr="004E6237">
        <w:t xml:space="preserve"> a nemzeti köznevelésről </w:t>
      </w:r>
    </w:p>
    <w:p w14:paraId="22C7D4EB" w14:textId="1CEB16EB" w:rsidR="004E6237" w:rsidRPr="004E6237" w:rsidRDefault="004E6237">
      <w:pPr>
        <w:pStyle w:val="Listaszerbekezds"/>
        <w:numPr>
          <w:ilvl w:val="0"/>
          <w:numId w:val="4"/>
        </w:numPr>
        <w:ind w:left="851" w:hanging="284"/>
      </w:pPr>
      <w:r w:rsidRPr="004E6237">
        <w:rPr>
          <w:b/>
          <w:bCs/>
        </w:rPr>
        <w:t>20/2012. (VIII. 31.) EMMI rendelet</w:t>
      </w:r>
      <w:r w:rsidRPr="004E6237">
        <w:t xml:space="preserve"> a nevelési-oktatási intézmények működéséről és a köznevelési intézmények névhasználatáról </w:t>
      </w:r>
    </w:p>
    <w:p w14:paraId="673FF058" w14:textId="2464EB86" w:rsidR="004E6237" w:rsidRPr="004E6237" w:rsidRDefault="004E6237">
      <w:pPr>
        <w:pStyle w:val="Listaszerbekezds"/>
        <w:numPr>
          <w:ilvl w:val="0"/>
          <w:numId w:val="4"/>
        </w:numPr>
        <w:ind w:left="851" w:hanging="284"/>
      </w:pPr>
      <w:r w:rsidRPr="004E6237">
        <w:rPr>
          <w:b/>
          <w:bCs/>
        </w:rPr>
        <w:t>229/2012. (VIII. 28.) Korm. rendelet</w:t>
      </w:r>
      <w:r w:rsidRPr="004E6237">
        <w:t xml:space="preserve"> a nemzeti köznevelésről szóló törvény végrehajtásáról </w:t>
      </w:r>
    </w:p>
    <w:p w14:paraId="1AF449EC" w14:textId="04F066FF" w:rsidR="004E6237" w:rsidRPr="004E6237" w:rsidRDefault="004E6237">
      <w:pPr>
        <w:pStyle w:val="Listaszerbekezds"/>
        <w:numPr>
          <w:ilvl w:val="0"/>
          <w:numId w:val="4"/>
        </w:numPr>
        <w:ind w:left="851" w:hanging="284"/>
      </w:pPr>
      <w:r w:rsidRPr="004E6237">
        <w:rPr>
          <w:b/>
          <w:bCs/>
        </w:rPr>
        <w:t>2012. évi I. törvény</w:t>
      </w:r>
      <w:r w:rsidRPr="004E6237">
        <w:t xml:space="preserve"> a munka törvénykönyvéről </w:t>
      </w:r>
    </w:p>
    <w:p w14:paraId="28C49011" w14:textId="3B53FA1F" w:rsidR="004E6237" w:rsidRPr="004E6237" w:rsidRDefault="004E6237">
      <w:pPr>
        <w:pStyle w:val="Listaszerbekezds"/>
        <w:numPr>
          <w:ilvl w:val="0"/>
          <w:numId w:val="4"/>
        </w:numPr>
        <w:ind w:left="851" w:hanging="284"/>
      </w:pPr>
      <w:r w:rsidRPr="004E6237">
        <w:rPr>
          <w:b/>
          <w:bCs/>
        </w:rPr>
        <w:t>2023. évi LII. törvény</w:t>
      </w:r>
      <w:r w:rsidRPr="004E6237">
        <w:t xml:space="preserve"> a pedagógusok új életpályájáról </w:t>
      </w:r>
    </w:p>
    <w:p w14:paraId="17D7B1E6" w14:textId="7AC5CA93" w:rsidR="004E6237" w:rsidRPr="004E6237" w:rsidRDefault="004E6237">
      <w:pPr>
        <w:pStyle w:val="Listaszerbekezds"/>
        <w:numPr>
          <w:ilvl w:val="0"/>
          <w:numId w:val="4"/>
        </w:numPr>
        <w:ind w:left="851" w:hanging="284"/>
      </w:pPr>
      <w:r w:rsidRPr="004E6237">
        <w:rPr>
          <w:b/>
          <w:bCs/>
        </w:rPr>
        <w:t>401/2023. (VIII. 30.) Korm. rendelet</w:t>
      </w:r>
      <w:r w:rsidRPr="004E6237">
        <w:t xml:space="preserve"> a pedagógusok új életpályájáról szóló 2023. évi LII. törvény végrehajtásáról </w:t>
      </w:r>
    </w:p>
    <w:p w14:paraId="48D0703D" w14:textId="086310E4" w:rsidR="004E6237" w:rsidRPr="004E6237" w:rsidRDefault="004E6237">
      <w:pPr>
        <w:pStyle w:val="Listaszerbekezds"/>
        <w:numPr>
          <w:ilvl w:val="0"/>
          <w:numId w:val="4"/>
        </w:numPr>
        <w:ind w:left="851" w:hanging="284"/>
      </w:pPr>
      <w:r w:rsidRPr="004E6237">
        <w:rPr>
          <w:b/>
          <w:bCs/>
        </w:rPr>
        <w:t>2011. évi CXCV. törvény</w:t>
      </w:r>
      <w:r w:rsidRPr="004E6237">
        <w:t xml:space="preserve"> az államháztartásról </w:t>
      </w:r>
    </w:p>
    <w:p w14:paraId="7F6EAA06" w14:textId="7853CD44" w:rsidR="004E6237" w:rsidRPr="004E6237" w:rsidRDefault="004E6237">
      <w:pPr>
        <w:pStyle w:val="Listaszerbekezds"/>
        <w:numPr>
          <w:ilvl w:val="0"/>
          <w:numId w:val="4"/>
        </w:numPr>
        <w:ind w:left="851" w:hanging="284"/>
      </w:pPr>
      <w:r w:rsidRPr="004E6237">
        <w:rPr>
          <w:b/>
          <w:bCs/>
        </w:rPr>
        <w:t>368/2011. (XII. 31.) Korm. rendelet</w:t>
      </w:r>
      <w:r w:rsidRPr="004E6237">
        <w:t xml:space="preserve"> az államháztartásról szóló törvény végrehajtásáról </w:t>
      </w:r>
    </w:p>
    <w:p w14:paraId="537DAE86" w14:textId="1FF8B281" w:rsidR="004E6237" w:rsidRPr="004E6237" w:rsidRDefault="004E6237">
      <w:pPr>
        <w:pStyle w:val="Listaszerbekezds"/>
        <w:numPr>
          <w:ilvl w:val="0"/>
          <w:numId w:val="4"/>
        </w:numPr>
        <w:ind w:left="851" w:hanging="284"/>
      </w:pPr>
      <w:r w:rsidRPr="004E6237">
        <w:rPr>
          <w:b/>
          <w:bCs/>
        </w:rPr>
        <w:t>1997. évi XXXI. törvény</w:t>
      </w:r>
      <w:r w:rsidRPr="004E6237">
        <w:t xml:space="preserve"> a gyermekek védelméről és a gyámügyi igazgatásról </w:t>
      </w:r>
    </w:p>
    <w:p w14:paraId="179D3EBF" w14:textId="3F5152D7" w:rsidR="004E6237" w:rsidRPr="004E6237" w:rsidRDefault="004E6237">
      <w:pPr>
        <w:pStyle w:val="Listaszerbekezds"/>
        <w:numPr>
          <w:ilvl w:val="0"/>
          <w:numId w:val="4"/>
        </w:numPr>
        <w:ind w:left="851" w:hanging="284"/>
      </w:pPr>
      <w:r w:rsidRPr="004E6237">
        <w:rPr>
          <w:b/>
          <w:bCs/>
        </w:rPr>
        <w:t>1993. évi XCIII. törvény</w:t>
      </w:r>
      <w:r w:rsidRPr="004E6237">
        <w:t xml:space="preserve"> a munkavédelemről </w:t>
      </w:r>
    </w:p>
    <w:p w14:paraId="067CE6BA" w14:textId="39C9621C" w:rsidR="004E6237" w:rsidRPr="004E6237" w:rsidRDefault="004E6237">
      <w:pPr>
        <w:pStyle w:val="Listaszerbekezds"/>
        <w:numPr>
          <w:ilvl w:val="0"/>
          <w:numId w:val="4"/>
        </w:numPr>
        <w:ind w:left="851" w:hanging="284"/>
      </w:pPr>
      <w:r w:rsidRPr="004E6237">
        <w:rPr>
          <w:b/>
          <w:bCs/>
        </w:rPr>
        <w:t>2011. évi CXII. törvény</w:t>
      </w:r>
      <w:r w:rsidRPr="004E6237">
        <w:t xml:space="preserve"> az információs önrendelkezési jogról és az információszabadságról </w:t>
      </w:r>
    </w:p>
    <w:p w14:paraId="00AC3009" w14:textId="4D69F280" w:rsidR="004E6237" w:rsidRPr="004E6237" w:rsidRDefault="004E6237">
      <w:pPr>
        <w:pStyle w:val="Listaszerbekezds"/>
        <w:numPr>
          <w:ilvl w:val="0"/>
          <w:numId w:val="4"/>
        </w:numPr>
        <w:ind w:left="851" w:hanging="284"/>
      </w:pPr>
      <w:r w:rsidRPr="004E6237">
        <w:rPr>
          <w:b/>
          <w:bCs/>
        </w:rPr>
        <w:t>1999. évi XLII. törvény</w:t>
      </w:r>
      <w:r w:rsidRPr="004E6237">
        <w:t xml:space="preserve"> a nemdohányzók védelméről és a dohánytermékek fogyasztásának, forgalmazásának egyes szabályairól </w:t>
      </w:r>
    </w:p>
    <w:p w14:paraId="68BB812A" w14:textId="0BFB997A" w:rsidR="004E6237" w:rsidRPr="004E6237" w:rsidRDefault="00F311B7">
      <w:pPr>
        <w:pStyle w:val="Listaszerbekezds"/>
        <w:numPr>
          <w:ilvl w:val="0"/>
          <w:numId w:val="4"/>
        </w:numPr>
        <w:ind w:left="851" w:hanging="284"/>
      </w:pPr>
      <w:r w:rsidRPr="00F311B7">
        <w:rPr>
          <w:b/>
          <w:bCs/>
        </w:rPr>
        <w:t>419/2024. (XII. 23.) Korm. rendelet a pedagógus-továbbképzés rendszeréről</w:t>
      </w:r>
    </w:p>
    <w:p w14:paraId="7C57156D" w14:textId="04994026" w:rsidR="004E6237" w:rsidRPr="004E6237" w:rsidRDefault="004E6237">
      <w:pPr>
        <w:pStyle w:val="Listaszerbekezds"/>
        <w:numPr>
          <w:ilvl w:val="0"/>
          <w:numId w:val="4"/>
        </w:numPr>
        <w:ind w:left="851" w:hanging="284"/>
      </w:pPr>
      <w:r w:rsidRPr="004E6237">
        <w:rPr>
          <w:b/>
          <w:bCs/>
        </w:rPr>
        <w:lastRenderedPageBreak/>
        <w:t>362/2011. (XII. 30.) Korm. rendelet</w:t>
      </w:r>
      <w:r w:rsidRPr="004E6237">
        <w:t xml:space="preserve"> az oktatási igazolványokról </w:t>
      </w:r>
    </w:p>
    <w:p w14:paraId="33DDF4DA" w14:textId="10686A20" w:rsidR="004E6237" w:rsidRPr="004E6237" w:rsidRDefault="004E6237">
      <w:pPr>
        <w:pStyle w:val="Listaszerbekezds"/>
        <w:numPr>
          <w:ilvl w:val="0"/>
          <w:numId w:val="4"/>
        </w:numPr>
        <w:ind w:left="851" w:hanging="284"/>
      </w:pPr>
      <w:r w:rsidRPr="004E6237">
        <w:rPr>
          <w:b/>
          <w:bCs/>
        </w:rPr>
        <w:t>26/1997. (IX. 3.) NM rendelet</w:t>
      </w:r>
      <w:r w:rsidRPr="004E6237">
        <w:t xml:space="preserve"> az iskola-egészségügyi ellátásról </w:t>
      </w:r>
    </w:p>
    <w:p w14:paraId="65072B94" w14:textId="2816F5D8" w:rsidR="004E6237" w:rsidRPr="004E6237" w:rsidRDefault="004E6237">
      <w:pPr>
        <w:pStyle w:val="Listaszerbekezds"/>
        <w:numPr>
          <w:ilvl w:val="0"/>
          <w:numId w:val="4"/>
        </w:numPr>
        <w:ind w:left="851" w:hanging="284"/>
      </w:pPr>
      <w:r w:rsidRPr="004E6237">
        <w:rPr>
          <w:b/>
          <w:bCs/>
        </w:rPr>
        <w:t>33/1998. (VI. 24.) NM rendelet</w:t>
      </w:r>
      <w:r w:rsidRPr="004E6237">
        <w:t xml:space="preserve"> a munkaköri, szakmai, illetve személyi higiénés alkalmasság orvosi vizsgálatáról és véleményezéséről </w:t>
      </w:r>
    </w:p>
    <w:p w14:paraId="5F1FCB8B" w14:textId="7A55E2A5" w:rsidR="004E6237" w:rsidRDefault="004E6237">
      <w:pPr>
        <w:pStyle w:val="Listaszerbekezds"/>
        <w:numPr>
          <w:ilvl w:val="0"/>
          <w:numId w:val="4"/>
        </w:numPr>
        <w:ind w:left="851" w:hanging="284"/>
      </w:pPr>
      <w:r w:rsidRPr="004E6237">
        <w:rPr>
          <w:b/>
          <w:bCs/>
        </w:rPr>
        <w:t>15/2013. (II. 26.) EMMI rendelet</w:t>
      </w:r>
      <w:r w:rsidRPr="004E6237">
        <w:t xml:space="preserve"> a pedagógiai szakszolgálati intézmények működéséről</w:t>
      </w:r>
    </w:p>
    <w:p w14:paraId="23A8ACD4" w14:textId="4A3BEFC7" w:rsidR="00F311B7" w:rsidRPr="00F311B7" w:rsidRDefault="00F311B7">
      <w:pPr>
        <w:pStyle w:val="Listaszerbekezds"/>
        <w:numPr>
          <w:ilvl w:val="0"/>
          <w:numId w:val="4"/>
        </w:numPr>
        <w:ind w:left="851" w:hanging="284"/>
        <w:rPr>
          <w:b/>
          <w:bCs/>
        </w:rPr>
      </w:pPr>
      <w:r w:rsidRPr="00F311B7">
        <w:rPr>
          <w:b/>
          <w:bCs/>
        </w:rPr>
        <w:t>402/2023. és 403/2023. Korm. rendeletek</w:t>
      </w:r>
      <w:r>
        <w:rPr>
          <w:b/>
          <w:bCs/>
        </w:rPr>
        <w:t xml:space="preserve"> </w:t>
      </w:r>
      <w:r w:rsidRPr="00F311B7">
        <w:t>felzárkózó/kedvezményezett települések listája</w:t>
      </w:r>
    </w:p>
    <w:p w14:paraId="61D07A39" w14:textId="691B41F8" w:rsidR="004E6237" w:rsidRPr="004E6237" w:rsidRDefault="004E6237">
      <w:pPr>
        <w:pStyle w:val="Listaszerbekezds"/>
        <w:numPr>
          <w:ilvl w:val="0"/>
          <w:numId w:val="4"/>
        </w:numPr>
        <w:ind w:left="851" w:hanging="284"/>
      </w:pPr>
      <w:r w:rsidRPr="004E6237">
        <w:rPr>
          <w:b/>
          <w:bCs/>
        </w:rPr>
        <w:t>2013. évi V. törvény</w:t>
      </w:r>
      <w:r w:rsidRPr="004E6237">
        <w:t xml:space="preserve"> a Polgári Törvénykönyvről </w:t>
      </w:r>
    </w:p>
    <w:p w14:paraId="15EDB7AC" w14:textId="14977071" w:rsidR="004E6237" w:rsidRPr="004E6237" w:rsidRDefault="004E6237">
      <w:pPr>
        <w:pStyle w:val="Listaszerbekezds"/>
        <w:numPr>
          <w:ilvl w:val="0"/>
          <w:numId w:val="4"/>
        </w:numPr>
        <w:ind w:left="851" w:hanging="284"/>
      </w:pPr>
      <w:r w:rsidRPr="004E6237">
        <w:rPr>
          <w:b/>
          <w:bCs/>
        </w:rPr>
        <w:t>1995. évi I. törvény</w:t>
      </w:r>
      <w:r w:rsidRPr="004E6237">
        <w:t xml:space="preserve"> a Magyarországi Református Egyház köznevelési törvénye (egységes szerkezetben a 2016. évi I. törvény módosításaival) </w:t>
      </w:r>
    </w:p>
    <w:p w14:paraId="5BAC0897" w14:textId="5598875B" w:rsidR="004E6237" w:rsidRPr="004E6237" w:rsidRDefault="004E6237">
      <w:pPr>
        <w:pStyle w:val="Listaszerbekezds"/>
        <w:numPr>
          <w:ilvl w:val="0"/>
          <w:numId w:val="4"/>
        </w:numPr>
        <w:ind w:left="851" w:hanging="284"/>
      </w:pPr>
      <w:r w:rsidRPr="004E6237">
        <w:t xml:space="preserve">A református hittanoktatásról szóló egyházi törvény (egységes szerkezetben, a hatályos módosításokkal) </w:t>
      </w:r>
    </w:p>
    <w:p w14:paraId="71D27127" w14:textId="38E282D6" w:rsidR="004E6237" w:rsidRPr="004E6237" w:rsidRDefault="004E6237">
      <w:pPr>
        <w:pStyle w:val="Listaszerbekezds"/>
        <w:numPr>
          <w:ilvl w:val="0"/>
          <w:numId w:val="4"/>
        </w:numPr>
        <w:ind w:left="851" w:hanging="284"/>
      </w:pPr>
      <w:r w:rsidRPr="004E6237">
        <w:rPr>
          <w:b/>
          <w:bCs/>
        </w:rPr>
        <w:t>2011. évi CCII. törvény</w:t>
      </w:r>
      <w:r w:rsidRPr="004E6237">
        <w:t xml:space="preserve"> Magyarország címerének és zászlajának használatáról, valamint állami kitüntetéseiről </w:t>
      </w:r>
    </w:p>
    <w:p w14:paraId="314BDF61" w14:textId="3DCFA291" w:rsidR="004E6237" w:rsidRPr="004E6237" w:rsidRDefault="004E6237">
      <w:pPr>
        <w:pStyle w:val="Listaszerbekezds"/>
        <w:numPr>
          <w:ilvl w:val="0"/>
          <w:numId w:val="4"/>
        </w:numPr>
        <w:ind w:left="851" w:hanging="284"/>
      </w:pPr>
      <w:r w:rsidRPr="004E6237">
        <w:rPr>
          <w:b/>
          <w:bCs/>
        </w:rPr>
        <w:t>132/2000. (VII. 14.) Korm. rendelet</w:t>
      </w:r>
      <w:r w:rsidRPr="004E6237">
        <w:t xml:space="preserve"> a középületek fellobogózásának egyes kérdéseiről </w:t>
      </w:r>
    </w:p>
    <w:p w14:paraId="1BD75A8F" w14:textId="7F021F5C" w:rsidR="004E6237" w:rsidRPr="00F14514" w:rsidRDefault="004E6237">
      <w:pPr>
        <w:pStyle w:val="Listaszerbekezds"/>
        <w:numPr>
          <w:ilvl w:val="0"/>
          <w:numId w:val="4"/>
        </w:numPr>
        <w:ind w:left="851" w:hanging="284"/>
      </w:pPr>
      <w:r w:rsidRPr="004E6237">
        <w:rPr>
          <w:b/>
          <w:bCs/>
        </w:rPr>
        <w:t>1996. évi XXXI. törvény</w:t>
      </w:r>
      <w:r w:rsidRPr="004E6237">
        <w:t xml:space="preserve"> a tűz elleni védekezésről, a műszaki mentésről és a tűzoltóságról</w:t>
      </w:r>
    </w:p>
    <w:p w14:paraId="3EDDB889" w14:textId="31F19BBE" w:rsidR="006851D7" w:rsidRDefault="0055343C" w:rsidP="006851D7">
      <w:pPr>
        <w:pStyle w:val="Cmsor2"/>
      </w:pPr>
      <w:bookmarkStart w:id="3" w:name="_Toc239968164"/>
      <w:r>
        <w:t xml:space="preserve">2. </w:t>
      </w:r>
      <w:r w:rsidR="006851D7">
        <w:t>Az SZMSZ hatálya (személyi, területi, időbeli)</w:t>
      </w:r>
      <w:bookmarkEnd w:id="3"/>
    </w:p>
    <w:p w14:paraId="43368316" w14:textId="77777777" w:rsidR="00F14514" w:rsidRPr="00F14514" w:rsidRDefault="00F14514" w:rsidP="00F14514">
      <w:r w:rsidRPr="00F14514">
        <w:t>Az SZMSZ hatálya kiterjed:</w:t>
      </w:r>
    </w:p>
    <w:p w14:paraId="1D4FC839" w14:textId="77777777" w:rsidR="00F14514" w:rsidRPr="00F14514" w:rsidRDefault="00F14514">
      <w:pPr>
        <w:pStyle w:val="Listaszerbekezds"/>
        <w:numPr>
          <w:ilvl w:val="0"/>
          <w:numId w:val="1"/>
        </w:numPr>
        <w:ind w:left="851" w:hanging="284"/>
      </w:pPr>
      <w:r w:rsidRPr="00F14514">
        <w:t>az intézmény vezetőire,</w:t>
      </w:r>
    </w:p>
    <w:p w14:paraId="18C0F565" w14:textId="77777777" w:rsidR="00F14514" w:rsidRPr="00F14514" w:rsidRDefault="00F14514">
      <w:pPr>
        <w:pStyle w:val="Listaszerbekezds"/>
        <w:numPr>
          <w:ilvl w:val="0"/>
          <w:numId w:val="1"/>
        </w:numPr>
        <w:ind w:left="851" w:hanging="284"/>
      </w:pPr>
      <w:r w:rsidRPr="00F14514">
        <w:t>az intézmény valamennyi alkalmazottjára,</w:t>
      </w:r>
    </w:p>
    <w:p w14:paraId="3D92F07E" w14:textId="77777777" w:rsidR="00F14514" w:rsidRPr="00F14514" w:rsidRDefault="00F14514">
      <w:pPr>
        <w:pStyle w:val="Listaszerbekezds"/>
        <w:numPr>
          <w:ilvl w:val="0"/>
          <w:numId w:val="1"/>
        </w:numPr>
        <w:ind w:left="851" w:hanging="284"/>
      </w:pPr>
      <w:r w:rsidRPr="00F14514">
        <w:t>az intézmény tanulóira és óvodásaira,</w:t>
      </w:r>
    </w:p>
    <w:p w14:paraId="4920F295" w14:textId="77777777" w:rsidR="00F14514" w:rsidRPr="00F14514" w:rsidRDefault="00F14514">
      <w:pPr>
        <w:pStyle w:val="Listaszerbekezds"/>
        <w:numPr>
          <w:ilvl w:val="0"/>
          <w:numId w:val="1"/>
        </w:numPr>
        <w:ind w:left="851" w:hanging="284"/>
      </w:pPr>
      <w:r w:rsidRPr="00F14514">
        <w:t>az intézmény területén — az érkezéstől a távozásig —, valamint az intézmény által szervezett, a Pedagógiai/Nevelési Program végrehajtásához kapcsolódó, intézményen kívüli rendezvényeken tartózkodó valamennyi személyre.</w:t>
      </w:r>
    </w:p>
    <w:p w14:paraId="10070BAF" w14:textId="77777777" w:rsidR="00F14514" w:rsidRPr="00F14514" w:rsidRDefault="00F14514" w:rsidP="00F14514">
      <w:r w:rsidRPr="00F14514">
        <w:t>Az SZMSZ betartása mindenki közös érdeke. Amennyiben az abban foglaltakat valaki megszegi:</w:t>
      </w:r>
    </w:p>
    <w:p w14:paraId="7957EBF9" w14:textId="77777777" w:rsidR="00F14514" w:rsidRPr="00F14514" w:rsidRDefault="00F14514">
      <w:pPr>
        <w:pStyle w:val="Listaszerbekezds"/>
        <w:numPr>
          <w:ilvl w:val="0"/>
          <w:numId w:val="1"/>
        </w:numPr>
        <w:ind w:left="851" w:hanging="284"/>
      </w:pPr>
      <w:r w:rsidRPr="00F14514">
        <w:t>az alkalmazottakkal szemben munkáltatói jogkörben a főigazgató jogosult intézkedni; a főigazgató e jogkörének gyakorlását a III. fejezetben meghatározott körben átruházhatja;</w:t>
      </w:r>
    </w:p>
    <w:p w14:paraId="3D04A086" w14:textId="77777777" w:rsidR="00F14514" w:rsidRPr="00F14514" w:rsidRDefault="00F14514">
      <w:pPr>
        <w:pStyle w:val="Listaszerbekezds"/>
        <w:numPr>
          <w:ilvl w:val="0"/>
          <w:numId w:val="1"/>
        </w:numPr>
        <w:ind w:left="851" w:hanging="284"/>
      </w:pPr>
      <w:r w:rsidRPr="00F14514">
        <w:lastRenderedPageBreak/>
        <w:t>a szülőt vagy más, az intézménnyel jogviszonyban nem álló személyt tájékoztatni kell a szabályzatban foglaltakról, és fel kell kérni azok betartására; ha ez nem vezet eredményre, a főigazgatót kell értesíteni, aki felszólítja az érintettet az intézmény elhagyására.</w:t>
      </w:r>
    </w:p>
    <w:p w14:paraId="5AFD26A6" w14:textId="5EE663AC" w:rsidR="006851D7" w:rsidRDefault="0055343C" w:rsidP="006851D7">
      <w:pPr>
        <w:pStyle w:val="Cmsor2"/>
      </w:pPr>
      <w:bookmarkStart w:id="4" w:name="_Toc239968165"/>
      <w:r>
        <w:t xml:space="preserve">3. </w:t>
      </w:r>
      <w:r w:rsidR="006851D7">
        <w:t>Az SZMSZ elfogadásának, jóváhagyásának, módosításának rendje</w:t>
      </w:r>
      <w:bookmarkEnd w:id="4"/>
    </w:p>
    <w:p w14:paraId="41D1D122" w14:textId="77777777" w:rsidR="00F14514" w:rsidRPr="00F14514" w:rsidRDefault="00F14514" w:rsidP="00F14514">
      <w:r w:rsidRPr="00F14514">
        <w:t>A 2011. évi CXC. törvény 25. § (1)–(4) bekezdése alapján az SZMSZ-t a főigazgató előterjesztése alapján a nevelőtestület fogadja el, a diákönkormányzat és a szülői szervezet véleményének kikérésével.</w:t>
      </w:r>
    </w:p>
    <w:p w14:paraId="2950EEA1" w14:textId="77777777" w:rsidR="00F14514" w:rsidRPr="00F14514" w:rsidRDefault="00F14514" w:rsidP="00F14514">
      <w:r w:rsidRPr="00F14514">
        <w:t>Az SZMSZ a fenntartó — a Kántorjánosi Református Egyházközség Presbitériuma — jóváhagyásával lép hatályba. A fenntartó jogosult a nevelőtestület által elfogadott SZMSZ módosítását kérni; ennek az intézmény köteles eleget tenni.</w:t>
      </w:r>
    </w:p>
    <w:p w14:paraId="20DF51D5" w14:textId="77777777" w:rsidR="00F14514" w:rsidRPr="00F14514" w:rsidRDefault="00F14514" w:rsidP="00F14514">
      <w:r w:rsidRPr="00F14514">
        <w:t>Az SZMSZ módosítására ugyanazon eljárási rend vonatkozik, mint az elfogadására.</w:t>
      </w:r>
    </w:p>
    <w:p w14:paraId="6E034830" w14:textId="043A436A" w:rsidR="008C671B" w:rsidRDefault="0055343C" w:rsidP="008C671B">
      <w:pPr>
        <w:pStyle w:val="Cmsor2"/>
      </w:pPr>
      <w:bookmarkStart w:id="5" w:name="_Toc239968166"/>
      <w:r>
        <w:t xml:space="preserve">4. </w:t>
      </w:r>
      <w:r w:rsidR="008C671B">
        <w:t>Az SZMSZ nyilvánossága</w:t>
      </w:r>
      <w:bookmarkEnd w:id="5"/>
    </w:p>
    <w:p w14:paraId="1ACE7C55" w14:textId="30430EF6" w:rsidR="00F14514" w:rsidRPr="00F14514" w:rsidRDefault="00F14514" w:rsidP="00F14514">
      <w:r w:rsidRPr="00F14514">
        <w:t>Az SZMSZ nyilvános dokumentum. Egy-egy példánya megtekinthető munkaidőben a főigazgatói irodában, a nevelői/tanári szobában, valamint elérhető az intézmény honlapján.</w:t>
      </w:r>
      <w:r>
        <w:t xml:space="preserve"> (https://kjrefi.hu)</w:t>
      </w:r>
    </w:p>
    <w:p w14:paraId="7E849274" w14:textId="77777777" w:rsidR="00F14514" w:rsidRPr="00F14514" w:rsidRDefault="00F14514" w:rsidP="00F14514">
      <w:r w:rsidRPr="00F14514">
        <w:t>Az SZMSZ tartalmáról és előírásairól a főigazgató, a nevelési igazgatóhelyettes vagy az óvodavezető ad tájékoztatást munkaidőben.</w:t>
      </w:r>
    </w:p>
    <w:p w14:paraId="7E59C14F" w14:textId="77777777" w:rsidR="008C671B" w:rsidRPr="008C671B" w:rsidRDefault="008C671B" w:rsidP="008C671B">
      <w:pPr>
        <w:pStyle w:val="Cmsor1"/>
        <w:rPr>
          <w:bCs/>
        </w:rPr>
      </w:pPr>
      <w:bookmarkStart w:id="6" w:name="_Toc239968167"/>
      <w:r w:rsidRPr="008C671B">
        <w:rPr>
          <w:bCs/>
        </w:rPr>
        <w:t>II. Az intézmény azonosító adatai és jellemzői</w:t>
      </w:r>
      <w:bookmarkEnd w:id="6"/>
    </w:p>
    <w:p w14:paraId="5459E48A" w14:textId="57E51A7A" w:rsidR="008C671B" w:rsidRDefault="0055343C" w:rsidP="008C671B">
      <w:pPr>
        <w:pStyle w:val="Cmsor2"/>
      </w:pPr>
      <w:bookmarkStart w:id="7" w:name="_Toc239968168"/>
      <w:r>
        <w:t xml:space="preserve">1. </w:t>
      </w:r>
      <w:r w:rsidR="008C671B" w:rsidRPr="008C671B">
        <w:t>Alapító okirat szerinti adatok (fenntartó, típus, alapfeladat)</w:t>
      </w:r>
      <w:bookmarkEnd w:id="7"/>
    </w:p>
    <w:p w14:paraId="6906FD9E" w14:textId="77777777" w:rsidR="00F14514" w:rsidRPr="00F14514" w:rsidRDefault="00F14514" w:rsidP="00F14514">
      <w:r w:rsidRPr="00F14514">
        <w:rPr>
          <w:b/>
          <w:bCs/>
        </w:rPr>
        <w:t>Az alapító és fenntartó neve, székhelye:</w:t>
      </w:r>
      <w:r w:rsidRPr="00F14514">
        <w:t xml:space="preserve"> Kántorjánosi Református Egyházközség, 4335 Kántorjánosi, Kossuth Lajos utca 12.</w:t>
      </w:r>
    </w:p>
    <w:p w14:paraId="4C3C9819" w14:textId="77777777" w:rsidR="00F14514" w:rsidRPr="00F14514" w:rsidRDefault="00F14514" w:rsidP="00F14514">
      <w:r w:rsidRPr="00F14514">
        <w:rPr>
          <w:b/>
          <w:bCs/>
        </w:rPr>
        <w:t>Az intézmény hivatalos neve:</w:t>
      </w:r>
      <w:r w:rsidRPr="00F14514">
        <w:t xml:space="preserve"> Kántorjánosi Református Általános Iskola és Óvoda</w:t>
      </w:r>
    </w:p>
    <w:p w14:paraId="4BA3E108" w14:textId="77777777" w:rsidR="00F14514" w:rsidRPr="00F14514" w:rsidRDefault="00F14514" w:rsidP="00F14514">
      <w:r w:rsidRPr="00F14514">
        <w:rPr>
          <w:b/>
          <w:bCs/>
        </w:rPr>
        <w:t>Az intézmény típusa:</w:t>
      </w:r>
      <w:r w:rsidRPr="00F14514">
        <w:t xml:space="preserve"> Többcélú, közös igazgatású köznevelési intézmény (általános iskola és óvoda)</w:t>
      </w:r>
    </w:p>
    <w:p w14:paraId="68FCC399" w14:textId="77777777" w:rsidR="00F14514" w:rsidRPr="00F14514" w:rsidRDefault="00F14514" w:rsidP="00F14514">
      <w:r w:rsidRPr="00F14514">
        <w:rPr>
          <w:b/>
          <w:bCs/>
        </w:rPr>
        <w:t>Alapításának éve:</w:t>
      </w:r>
      <w:r w:rsidRPr="00F14514">
        <w:t xml:space="preserve"> 2019. Az intézmény az 1617 óta működő református iskola jogutódjának és szellemi örökösének tekinti magát.</w:t>
      </w:r>
    </w:p>
    <w:p w14:paraId="43E8C0AA" w14:textId="77777777" w:rsidR="00F14514" w:rsidRPr="00F14514" w:rsidRDefault="00F14514" w:rsidP="0055343C">
      <w:pPr>
        <w:jc w:val="left"/>
      </w:pPr>
      <w:r w:rsidRPr="00F14514">
        <w:rPr>
          <w:b/>
          <w:bCs/>
        </w:rPr>
        <w:lastRenderedPageBreak/>
        <w:t>Az intézmény azonosítója (OM):</w:t>
      </w:r>
      <w:r w:rsidRPr="00F14514">
        <w:t xml:space="preserve"> 033512</w:t>
      </w:r>
      <w:r w:rsidRPr="00F14514">
        <w:br/>
      </w:r>
      <w:r w:rsidRPr="00F14514">
        <w:rPr>
          <w:b/>
          <w:bCs/>
        </w:rPr>
        <w:t>Adószám:</w:t>
      </w:r>
      <w:r w:rsidRPr="00F14514">
        <w:t xml:space="preserve"> 19166940-1-15</w:t>
      </w:r>
    </w:p>
    <w:p w14:paraId="53340BCE" w14:textId="77777777" w:rsidR="00F14514" w:rsidRPr="00F14514" w:rsidRDefault="00F14514" w:rsidP="00F14514">
      <w:r w:rsidRPr="00F14514">
        <w:rPr>
          <w:b/>
          <w:bCs/>
        </w:rPr>
        <w:t>Az intézmény alapfeladata:</w:t>
      </w:r>
    </w:p>
    <w:p w14:paraId="0EB5B3B5" w14:textId="77777777" w:rsidR="00F14514" w:rsidRPr="00F14514" w:rsidRDefault="00F14514">
      <w:pPr>
        <w:pStyle w:val="Listaszerbekezds"/>
        <w:numPr>
          <w:ilvl w:val="0"/>
          <w:numId w:val="1"/>
        </w:numPr>
        <w:ind w:left="851" w:hanging="284"/>
      </w:pPr>
      <w:r w:rsidRPr="00F14514">
        <w:t>általános iskolai nevelés-oktatás (nappali rendszerű, alsó és felső tagozat), integrációs felkészítés, képesség-kibontakoztató felkészítés, egyéb foglalkozások (napközi, tanulószoba);</w:t>
      </w:r>
    </w:p>
    <w:p w14:paraId="6BBBE05F" w14:textId="77777777" w:rsidR="00F14514" w:rsidRPr="00F14514" w:rsidRDefault="00F14514">
      <w:pPr>
        <w:pStyle w:val="Listaszerbekezds"/>
        <w:numPr>
          <w:ilvl w:val="0"/>
          <w:numId w:val="1"/>
        </w:numPr>
        <w:ind w:left="851" w:hanging="284"/>
      </w:pPr>
      <w:r w:rsidRPr="00F14514">
        <w:t>a többi gyermekkel, tanulóval együtt nevelhető, oktatható sajátos nevelési igényű tanulók iskolai nevelése-oktatása (max. 10 fő; érintett fogyatékossági típusok: beszédfogyatékos, egyéb pszichés fejlődési zavarral küzdő, enyhe értelmi fogyatékos);</w:t>
      </w:r>
    </w:p>
    <w:p w14:paraId="219B9081" w14:textId="77777777" w:rsidR="00F14514" w:rsidRPr="00F14514" w:rsidRDefault="00F14514">
      <w:pPr>
        <w:pStyle w:val="Listaszerbekezds"/>
        <w:numPr>
          <w:ilvl w:val="0"/>
          <w:numId w:val="1"/>
        </w:numPr>
        <w:ind w:left="851" w:hanging="284"/>
      </w:pPr>
      <w:r w:rsidRPr="00F14514">
        <w:t>óvodai nevelés (nappali rendszerű, max. 120 fő), a sajátos nevelési igényű gyermekek óvodai nevelése (max. 10 fő).</w:t>
      </w:r>
    </w:p>
    <w:p w14:paraId="68035F3B" w14:textId="77777777" w:rsidR="00F14514" w:rsidRPr="00F14514" w:rsidRDefault="00F14514" w:rsidP="00F14514">
      <w:r w:rsidRPr="00F14514">
        <w:rPr>
          <w:b/>
          <w:bCs/>
        </w:rPr>
        <w:t>Egyházi felügyeleti szerv:</w:t>
      </w:r>
      <w:r w:rsidRPr="00F14514">
        <w:t xml:space="preserve"> Tiszántúli Református Egyházkerület Tanügyi Hivatala, 4026 Debrecen, Kálvin tér 17.</w:t>
      </w:r>
    </w:p>
    <w:p w14:paraId="64694761" w14:textId="77777777" w:rsidR="00F14514" w:rsidRPr="00F14514" w:rsidRDefault="00F14514" w:rsidP="00F14514">
      <w:r w:rsidRPr="00F14514">
        <w:rPr>
          <w:b/>
          <w:bCs/>
        </w:rPr>
        <w:t>Az intézmény illetékessége, működési területe:</w:t>
      </w:r>
      <w:r w:rsidRPr="00F14514">
        <w:t xml:space="preserve"> országos</w:t>
      </w:r>
    </w:p>
    <w:p w14:paraId="35E43220" w14:textId="77777777" w:rsidR="00F14514" w:rsidRPr="00F14514" w:rsidRDefault="00F14514" w:rsidP="00F14514">
      <w:r w:rsidRPr="00F14514">
        <w:rPr>
          <w:b/>
          <w:bCs/>
        </w:rPr>
        <w:t>A feladatellátást szolgáló vagyon:</w:t>
      </w:r>
      <w:r w:rsidRPr="00F14514">
        <w:t xml:space="preserve"> Kántorjánosi Község Önkormányzata által, határozatlan időre, térítésmentesen, az alapító okiratban meghatározott feladatok ellátására a fenntartó használatába adott ingatlanok (4335 Kántorjánosi, Kossuth Lajos utca 6. — hrsz. 4/2, és 4335 Kántorjánosi, Arany János utca 38. — hrsz. 459). A vagyon feletti rendelkezés joga a hatályos állami és egyházi jogszabályok szerint az alapítót, illetve a fenntartót illeti meg.</w:t>
      </w:r>
    </w:p>
    <w:p w14:paraId="17A17141" w14:textId="5DC8BB18" w:rsidR="008C671B" w:rsidRDefault="0055343C" w:rsidP="008C671B">
      <w:pPr>
        <w:pStyle w:val="Cmsor2"/>
      </w:pPr>
      <w:bookmarkStart w:id="8" w:name="_Toc239968169"/>
      <w:r>
        <w:t xml:space="preserve">2. </w:t>
      </w:r>
      <w:r w:rsidR="008C671B" w:rsidRPr="008C671B">
        <w:t>Feladatellátási helyek, tagintézmény</w:t>
      </w:r>
      <w:bookmarkEnd w:id="8"/>
    </w:p>
    <w:p w14:paraId="2406D0D1" w14:textId="77777777" w:rsidR="00F14514" w:rsidRPr="00F14514" w:rsidRDefault="00F14514" w:rsidP="00F14514">
      <w:r w:rsidRPr="00F14514">
        <w:rPr>
          <w:b/>
          <w:bCs/>
        </w:rPr>
        <w:t>Székhely:</w:t>
      </w:r>
      <w:r w:rsidRPr="00F14514">
        <w:t xml:space="preserve"> 4335 Kántorjánosi, Kossuth Lajos utca 6. (általános iskola)</w:t>
      </w:r>
    </w:p>
    <w:p w14:paraId="34859D92" w14:textId="77777777" w:rsidR="00F14514" w:rsidRPr="00F14514" w:rsidRDefault="00F14514" w:rsidP="00F14514">
      <w:r w:rsidRPr="00F14514">
        <w:rPr>
          <w:b/>
          <w:bCs/>
        </w:rPr>
        <w:t>Tagintézmény (feladatellátási hely):</w:t>
      </w:r>
      <w:r w:rsidRPr="00F14514">
        <w:t xml:space="preserve"> Kántorjánosi Református Általános Iskola és Óvoda Csicsergő Óvodája, 4335 Kántorjánosi, Arany János utca 38.</w:t>
      </w:r>
    </w:p>
    <w:p w14:paraId="04FAB3FF" w14:textId="77777777" w:rsidR="00F14514" w:rsidRPr="00F14514" w:rsidRDefault="00F14514" w:rsidP="00F14514">
      <w:r w:rsidRPr="00F14514">
        <w:t>Az óvoda mint feladatellátási hely nem minősül önálló jogi személyiségű, önálló képviseleti és munkáltatói jogkörrel rendelkező tagintézménynek; szervezetileg és irányítás tekintetében a főigazgató alá tartozik, szakmai-pedagógiai felügyeletét a nevelési igazgatóhelyettes látja el (részletesen: III. fejezet).</w:t>
      </w:r>
    </w:p>
    <w:p w14:paraId="20D7FBD4" w14:textId="79F0B1DB" w:rsidR="00F14514" w:rsidRPr="00F14514" w:rsidRDefault="00F14514" w:rsidP="005B2239">
      <w:pPr>
        <w:jc w:val="left"/>
      </w:pPr>
      <w:r w:rsidRPr="00F14514">
        <w:rPr>
          <w:b/>
          <w:bCs/>
        </w:rPr>
        <w:t>Felvehető maximális létszám:</w:t>
      </w:r>
      <w:r w:rsidRPr="00F14514">
        <w:t xml:space="preserve"> székhelyen 230 fő, tagintézményben 1</w:t>
      </w:r>
      <w:r w:rsidR="00481256">
        <w:t>09</w:t>
      </w:r>
      <w:r w:rsidRPr="00F14514">
        <w:t xml:space="preserve"> fő.</w:t>
      </w:r>
      <w:r w:rsidRPr="00F14514">
        <w:br/>
      </w:r>
      <w:r w:rsidRPr="00F14514">
        <w:rPr>
          <w:b/>
          <w:bCs/>
        </w:rPr>
        <w:t>Évfolyamok száma:</w:t>
      </w:r>
      <w:r w:rsidRPr="00F14514">
        <w:t xml:space="preserve"> 1–8. évfolyam.</w:t>
      </w:r>
      <w:r w:rsidRPr="00F14514">
        <w:br/>
      </w:r>
      <w:r w:rsidRPr="00F14514">
        <w:rPr>
          <w:b/>
          <w:bCs/>
        </w:rPr>
        <w:lastRenderedPageBreak/>
        <w:t>Beiskolázási körzet:</w:t>
      </w:r>
      <w:r w:rsidRPr="00F14514">
        <w:t xml:space="preserve"> Kántorjánosi község közigazgatási területe. A körzeten kívüli tanuló felvételéről a fenntartó tájékoztatása mellett a főigazgató dönt.</w:t>
      </w:r>
    </w:p>
    <w:p w14:paraId="27828C67" w14:textId="6754C73D" w:rsidR="008C671B" w:rsidRDefault="0055343C" w:rsidP="008C671B">
      <w:pPr>
        <w:pStyle w:val="Cmsor2"/>
      </w:pPr>
      <w:bookmarkStart w:id="9" w:name="_Toc239968170"/>
      <w:r>
        <w:t xml:space="preserve">3. </w:t>
      </w:r>
      <w:r w:rsidR="008C671B" w:rsidRPr="008C671B">
        <w:t>Az intézmény képviseletére jogosultak</w:t>
      </w:r>
      <w:bookmarkEnd w:id="9"/>
    </w:p>
    <w:p w14:paraId="3C57BCD7" w14:textId="456FAE0B" w:rsidR="0055343C" w:rsidRPr="0055343C" w:rsidRDefault="0055343C" w:rsidP="0055343C">
      <w:r w:rsidRPr="0055343C">
        <w:t>Az intézmény — mint jogi személy — nevében történő aláírásra, kiad</w:t>
      </w:r>
      <w:r w:rsidR="008A76C6">
        <w:t>o</w:t>
      </w:r>
      <w:r w:rsidRPr="0055343C">
        <w:t xml:space="preserve">mányozásra és külső képviseletre kizárólag a </w:t>
      </w:r>
      <w:r w:rsidRPr="0055343C">
        <w:rPr>
          <w:b/>
          <w:bCs/>
        </w:rPr>
        <w:t>főigazgató</w:t>
      </w:r>
      <w:r w:rsidRPr="0055343C">
        <w:t xml:space="preserve"> jogosult.</w:t>
      </w:r>
    </w:p>
    <w:p w14:paraId="0CF468BD" w14:textId="77777777" w:rsidR="0055343C" w:rsidRPr="0055343C" w:rsidRDefault="0055343C" w:rsidP="0055343C">
      <w:r w:rsidRPr="0055343C">
        <w:t>A főigazgató akadályoztatása esetén a képviseleti jogot az SZMSZ III. fejezetében megjelölt helyettesítési rend szerinti vezető gyakorolja, kizárólag a rá átruházott feladat- és hatáskörök tekintetében.</w:t>
      </w:r>
    </w:p>
    <w:p w14:paraId="1762CBF7" w14:textId="77777777" w:rsidR="0055343C" w:rsidRPr="0055343C" w:rsidRDefault="0055343C" w:rsidP="0055343C">
      <w:r w:rsidRPr="0055343C">
        <w:t>Vis maior helyzetben a fenntartó, a Kántorjánosi Református Egyházközség jelöli ki az intézmény képviseletére jogosult személyt.</w:t>
      </w:r>
    </w:p>
    <w:p w14:paraId="44378A23" w14:textId="77777777" w:rsidR="0055343C" w:rsidRPr="0055343C" w:rsidRDefault="0055343C" w:rsidP="0055343C">
      <w:r w:rsidRPr="0055343C">
        <w:t>Az intézmény cégszerű aláírása a főigazgató (vagy az arra jogosult helyettesítő) aláírásával és az intézmény körbélyegzőjével érvényes. A főigazgatón kívül önálló, meghatározott ügykörben aláírásra jogosult más személy nincs.</w:t>
      </w:r>
    </w:p>
    <w:p w14:paraId="56511153" w14:textId="1ECBF631" w:rsidR="008C671B" w:rsidRDefault="0055343C" w:rsidP="008C671B">
      <w:pPr>
        <w:pStyle w:val="Cmsor2"/>
      </w:pPr>
      <w:bookmarkStart w:id="10" w:name="_Toc239968171"/>
      <w:r>
        <w:t xml:space="preserve">4. </w:t>
      </w:r>
      <w:r w:rsidR="008C671B" w:rsidRPr="008C671B">
        <w:t>Az intézményi bélyegzők használatának rendje</w:t>
      </w:r>
      <w:bookmarkEnd w:id="10"/>
    </w:p>
    <w:p w14:paraId="6F911DF2" w14:textId="77777777" w:rsidR="004F58AD" w:rsidRPr="004F58AD" w:rsidRDefault="004F58AD" w:rsidP="004F58AD">
      <w:pPr>
        <w:jc w:val="left"/>
        <w:rPr>
          <w:b/>
          <w:bCs/>
        </w:rPr>
      </w:pPr>
      <w:r w:rsidRPr="004F58AD">
        <w:rPr>
          <w:b/>
          <w:bCs/>
        </w:rPr>
        <w:t>Az intézmény hivatalos bélyegzői:</w:t>
      </w:r>
    </w:p>
    <w:p w14:paraId="2D36C2ED" w14:textId="77777777" w:rsidR="004F58AD" w:rsidRPr="004F58AD" w:rsidRDefault="004F58AD">
      <w:pPr>
        <w:numPr>
          <w:ilvl w:val="0"/>
          <w:numId w:val="18"/>
        </w:numPr>
        <w:jc w:val="left"/>
      </w:pPr>
      <w:r w:rsidRPr="004F58AD">
        <w:t xml:space="preserve">4 db számozott körbélyegző, kizárólagos, névre szóló hozzárendeléssel: </w:t>
      </w:r>
    </w:p>
    <w:p w14:paraId="28E0DB3C" w14:textId="77777777" w:rsidR="004F58AD" w:rsidRPr="004F58AD" w:rsidRDefault="004F58AD">
      <w:pPr>
        <w:numPr>
          <w:ilvl w:val="1"/>
          <w:numId w:val="18"/>
        </w:numPr>
        <w:jc w:val="left"/>
      </w:pPr>
      <w:r w:rsidRPr="004F58AD">
        <w:t>1. számú körbélyegző — a főigazgató kizárólagos használatában;</w:t>
      </w:r>
    </w:p>
    <w:p w14:paraId="55475E2B" w14:textId="52E980AD" w:rsidR="004F58AD" w:rsidRPr="004F58AD" w:rsidRDefault="004F58AD">
      <w:pPr>
        <w:numPr>
          <w:ilvl w:val="1"/>
          <w:numId w:val="18"/>
        </w:numPr>
        <w:jc w:val="left"/>
      </w:pPr>
      <w:r w:rsidRPr="004F58AD">
        <w:t xml:space="preserve">2. számú körbélyegző — </w:t>
      </w:r>
      <w:r w:rsidR="008B0A5C" w:rsidRPr="004F58AD">
        <w:t>a nevelési igazgatóhelyettes kizárólagos használatában</w:t>
      </w:r>
      <w:r w:rsidR="008B0A5C">
        <w:t>;</w:t>
      </w:r>
    </w:p>
    <w:p w14:paraId="2DF47B80" w14:textId="1293BF7A" w:rsidR="004F58AD" w:rsidRPr="004F58AD" w:rsidRDefault="004F58AD">
      <w:pPr>
        <w:numPr>
          <w:ilvl w:val="1"/>
          <w:numId w:val="18"/>
        </w:numPr>
        <w:jc w:val="left"/>
      </w:pPr>
      <w:r w:rsidRPr="004F58AD">
        <w:t xml:space="preserve">3. számú körbélyegző — </w:t>
      </w:r>
      <w:r w:rsidR="008B0A5C" w:rsidRPr="004F58AD">
        <w:t xml:space="preserve">az </w:t>
      </w:r>
      <w:r w:rsidR="008B0A5C">
        <w:t xml:space="preserve">intézményi </w:t>
      </w:r>
      <w:r w:rsidR="008B0A5C" w:rsidRPr="004F58AD">
        <w:t>titkár kizárólagos használatában;</w:t>
      </w:r>
    </w:p>
    <w:p w14:paraId="1732BC36" w14:textId="391E8071" w:rsidR="004F58AD" w:rsidRPr="004F58AD" w:rsidRDefault="004F58AD">
      <w:pPr>
        <w:numPr>
          <w:ilvl w:val="1"/>
          <w:numId w:val="18"/>
        </w:numPr>
        <w:jc w:val="left"/>
      </w:pPr>
      <w:r w:rsidRPr="004F58AD">
        <w:t xml:space="preserve">4. számú körbélyegző — </w:t>
      </w:r>
      <w:r w:rsidR="008B0A5C" w:rsidRPr="004F58AD">
        <w:t>a gazdasági vezető kizárólagos használatában</w:t>
      </w:r>
      <w:r w:rsidR="008B0A5C">
        <w:t>.</w:t>
      </w:r>
    </w:p>
    <w:p w14:paraId="106B2DE0" w14:textId="00512CCA" w:rsidR="004F58AD" w:rsidRPr="004F58AD" w:rsidRDefault="004F58AD">
      <w:pPr>
        <w:numPr>
          <w:ilvl w:val="0"/>
          <w:numId w:val="18"/>
        </w:numPr>
        <w:jc w:val="left"/>
      </w:pPr>
      <w:r w:rsidRPr="004F58AD">
        <w:t xml:space="preserve">1 db hosszú bélyegző (cégszerű felirattal), az </w:t>
      </w:r>
      <w:r w:rsidR="00353AB8">
        <w:t xml:space="preserve">intézményi </w:t>
      </w:r>
      <w:r w:rsidR="00353AB8" w:rsidRPr="004F58AD">
        <w:t>titkár</w:t>
      </w:r>
      <w:r w:rsidRPr="004F58AD">
        <w:t xml:space="preserve"> kezelésében, az ügyviteli iratok fejlécezésére.</w:t>
      </w:r>
    </w:p>
    <w:p w14:paraId="7ACB9E12" w14:textId="166FCC4D" w:rsidR="004F58AD" w:rsidRDefault="004F58AD" w:rsidP="004F58AD">
      <w:pPr>
        <w:jc w:val="left"/>
      </w:pPr>
      <w:r w:rsidRPr="004F58AD">
        <w:t xml:space="preserve">A fent felsorolt öt bélyegzőn kívül más bélyegző az intézményben nem használható hivatalos célra. A bélyegzőkről az </w:t>
      </w:r>
      <w:r w:rsidR="00353AB8">
        <w:t xml:space="preserve">intézményi </w:t>
      </w:r>
      <w:r w:rsidR="00353AB8" w:rsidRPr="004F58AD">
        <w:t>titkár</w:t>
      </w:r>
      <w:r w:rsidRPr="004F58AD">
        <w:t xml:space="preserve"> — mint az iratkezelésért felelős személy (lásd XI.</w:t>
      </w:r>
      <w:r w:rsidR="00923A56">
        <w:t>3</w:t>
      </w:r>
      <w:r w:rsidRPr="004F58AD">
        <w:t>. pont) — naprakész nyilvántartást vezet, amely tartalmazza a bélyegző sorszámát, a használatra jogosult nevét, beosztását és az átadás-átvétel dátumát.</w:t>
      </w:r>
    </w:p>
    <w:p w14:paraId="0EE4D4C0" w14:textId="40D968B6" w:rsidR="004F58AD" w:rsidRPr="004F58AD" w:rsidRDefault="004F58AD" w:rsidP="004F58AD">
      <w:pPr>
        <w:jc w:val="left"/>
      </w:pPr>
      <w:r w:rsidRPr="004F58AD">
        <w:t xml:space="preserve">Önálló óvodai bélyegző nem került kialakításra; az óvodai vonatkozású iratok hitelesítéséhez az óvodavezető a </w:t>
      </w:r>
      <w:r w:rsidR="008B0A5C">
        <w:rPr>
          <w:b/>
          <w:bCs/>
        </w:rPr>
        <w:t>2</w:t>
      </w:r>
      <w:r w:rsidRPr="004F58AD">
        <w:rPr>
          <w:b/>
          <w:bCs/>
        </w:rPr>
        <w:t xml:space="preserve">. számú (nevelési igazgatóhelyettesi) </w:t>
      </w:r>
      <w:r w:rsidRPr="004F58AD">
        <w:rPr>
          <w:b/>
          <w:bCs/>
        </w:rPr>
        <w:lastRenderedPageBreak/>
        <w:t>körbélyegzőt</w:t>
      </w:r>
      <w:r w:rsidRPr="004F58AD">
        <w:t xml:space="preserve"> veheti igénybe, a nevelési igazgatóhelyettessel történő egyeztetést követően, vagy — ha az adott irat jellege ezt indokolja (pl. az intézmény egészét érintő, kifelé irányuló hivatalos irat) — a </w:t>
      </w:r>
      <w:r w:rsidRPr="004F58AD">
        <w:rPr>
          <w:b/>
          <w:bCs/>
        </w:rPr>
        <w:t>hosszú bélyegzőt</w:t>
      </w:r>
      <w:r w:rsidRPr="004F58AD">
        <w:t xml:space="preserve"> az </w:t>
      </w:r>
      <w:r w:rsidR="00353AB8">
        <w:t>intézményi t</w:t>
      </w:r>
      <w:r w:rsidRPr="004F58AD">
        <w:t>itkárnál igényelheti.</w:t>
      </w:r>
    </w:p>
    <w:p w14:paraId="707C257A" w14:textId="77777777" w:rsidR="004F58AD" w:rsidRPr="004F58AD" w:rsidRDefault="004F58AD" w:rsidP="004F58AD">
      <w:pPr>
        <w:jc w:val="left"/>
      </w:pPr>
      <w:r w:rsidRPr="004F58AD">
        <w:t>A bélyegzőt kizárólag a hozzá rendelt személy használhatja; másnak való átadása, kölcsönadása nem megengedett. A jogviszony megszűnésekor, illetve a bélyegző elvesztése vagy megrongálódása esetén a bélyegzőt haladéktalanul vissza kell vonni, illetve a főigazgatót értesíteni kell; az elveszett bélyegzőt érvényteleníteni kell, és erről az érintetteket tájékoztatni kell.</w:t>
      </w:r>
    </w:p>
    <w:p w14:paraId="65B6ACC8" w14:textId="77777777" w:rsidR="004F58AD" w:rsidRPr="004F58AD" w:rsidRDefault="004F58AD" w:rsidP="004F58AD">
      <w:pPr>
        <w:jc w:val="left"/>
      </w:pPr>
      <w:r w:rsidRPr="004F58AD">
        <w:t>A jelen SZMSZ hatálybalépésével egyidejűleg az intézményben korábban használt, a fenti felsorolásban nem szereplő valamennyi bélyegzőt be kell vonni és meg kell semmisíteni.</w:t>
      </w:r>
    </w:p>
    <w:p w14:paraId="270CD91E" w14:textId="0BCB1AF7" w:rsidR="00F14514" w:rsidRPr="00F14514" w:rsidRDefault="00F14514" w:rsidP="00F14514">
      <w:pPr>
        <w:jc w:val="left"/>
      </w:pPr>
      <w:r w:rsidRPr="00F14514">
        <w:rPr>
          <w:b/>
          <w:bCs/>
        </w:rPr>
        <w:t>Hosszú bélyegző felirata:</w:t>
      </w:r>
      <w:r w:rsidRPr="00F14514">
        <w:br/>
        <w:t>Kántorjánosi Református Általános Iskola és Óvoda</w:t>
      </w:r>
      <w:r w:rsidRPr="00F14514">
        <w:br/>
        <w:t>4335 Kántorjánosi, Kossuth Lajos utca 6.</w:t>
      </w:r>
      <w:r w:rsidRPr="00F14514">
        <w:br/>
        <w:t>Adószám: 19166940-1-15</w:t>
      </w:r>
      <w:r w:rsidR="008A76C6">
        <w:br/>
      </w:r>
      <w:r w:rsidRPr="00F14514">
        <w:t>OM: 033512</w:t>
      </w:r>
    </w:p>
    <w:p w14:paraId="32F21B15" w14:textId="13AF33C9" w:rsidR="00F14514" w:rsidRPr="00F14514" w:rsidRDefault="00F14514" w:rsidP="00F14514">
      <w:r w:rsidRPr="00F14514">
        <w:rPr>
          <w:b/>
          <w:bCs/>
        </w:rPr>
        <w:t>Körbélyegző felirata:</w:t>
      </w:r>
      <w:r w:rsidRPr="00F14514">
        <w:t xml:space="preserve"> Kántorjánosi Református Általános Iskola és Óvoda (középen a református címer)</w:t>
      </w:r>
      <w:r w:rsidR="004F58AD">
        <w:t>, alul 1-4 közötti számjeggyel</w:t>
      </w:r>
    </w:p>
    <w:p w14:paraId="529BFF95" w14:textId="77777777" w:rsidR="00F14514" w:rsidRPr="00F14514" w:rsidRDefault="00F14514" w:rsidP="00F14514">
      <w:r w:rsidRPr="00F14514">
        <w:t xml:space="preserve">Az intézményből kimenő ügyiratok és levelezés fejléces levélpapíron készülnek, aláírással, körbélyegzővel és </w:t>
      </w:r>
      <w:r w:rsidRPr="008A76C6">
        <w:rPr>
          <w:b/>
          <w:bCs/>
        </w:rPr>
        <w:t>iktatószámmal</w:t>
      </w:r>
      <w:r w:rsidRPr="00F14514">
        <w:t xml:space="preserve"> </w:t>
      </w:r>
      <w:r w:rsidRPr="008A76C6">
        <w:rPr>
          <w:b/>
          <w:bCs/>
        </w:rPr>
        <w:t>kell ellátni</w:t>
      </w:r>
      <w:r w:rsidRPr="00F14514">
        <w:t>.</w:t>
      </w:r>
    </w:p>
    <w:p w14:paraId="7F12890C" w14:textId="47F0157A" w:rsidR="008C671B" w:rsidRDefault="0055343C" w:rsidP="008C671B">
      <w:pPr>
        <w:pStyle w:val="Cmsor2"/>
      </w:pPr>
      <w:bookmarkStart w:id="11" w:name="_Toc239968172"/>
      <w:r>
        <w:t xml:space="preserve">5. </w:t>
      </w:r>
      <w:r w:rsidR="008C671B" w:rsidRPr="008C671B">
        <w:t xml:space="preserve">Intézményi </w:t>
      </w:r>
      <w:r w:rsidR="008B0A5C">
        <w:t>gazdálkodás</w:t>
      </w:r>
      <w:bookmarkEnd w:id="11"/>
    </w:p>
    <w:p w14:paraId="3332576C" w14:textId="77777777" w:rsidR="008B0A5C" w:rsidRPr="008B0A5C" w:rsidRDefault="008B0A5C" w:rsidP="008B0A5C">
      <w:r w:rsidRPr="008B0A5C">
        <w:t>Az intézmény önállóan működő és gazdálkodó költségvetési szerv; a fenntartó által jóváhagyott költségvetés keretei között önálló felelősséggel gazdálkodik. A rendszeres bevételeket az állami átlagbér alapú és működési támogatás, a fenntartótól kapott anyagi támogatás, pályázati céltámogatások, valamint hazai és külföldi közösségek, magánszemélyek adományai alkotják.</w:t>
      </w:r>
    </w:p>
    <w:p w14:paraId="2D508DF9" w14:textId="77777777" w:rsidR="008B0A5C" w:rsidRPr="008B0A5C" w:rsidRDefault="008B0A5C" w:rsidP="008B0A5C">
      <w:r w:rsidRPr="008B0A5C">
        <w:t>Az intézmény vállalkozási tevékenységet az alaptevékenység sérelme nélkül, kizárólag a fenntartó előzetes engedélyével folytathat.</w:t>
      </w:r>
    </w:p>
    <w:p w14:paraId="066344BB" w14:textId="77777777" w:rsidR="008B0A5C" w:rsidRPr="008B0A5C" w:rsidRDefault="008B0A5C" w:rsidP="008B0A5C">
      <w:r w:rsidRPr="008B0A5C">
        <w:t xml:space="preserve">A vagyon feletti rendelkezés joga a hatályos állami és egyházi jogszabályok alapján a fenntartót illeti meg; az intézmény ingó vagyonával a főigazgató rendelkezik, az </w:t>
      </w:r>
      <w:r w:rsidRPr="008B0A5C">
        <w:lastRenderedPageBreak/>
        <w:t>intézmény székhelyét képező épület és telek vonatkozásában a tulajdonosi jogokat Kántorjánosi Község Önkormányzata gyakorolja. A gazdálkodással összefüggő jogosítványokat a főigazgató gyakorolja; az ezzel kapcsolatos irányítási feladatokat a gazdasági vezető látja el (lásd III.2. pont).</w:t>
      </w:r>
    </w:p>
    <w:p w14:paraId="2950610C" w14:textId="77777777" w:rsidR="008B0A5C" w:rsidRPr="008B0A5C" w:rsidRDefault="008B0A5C" w:rsidP="008B0A5C">
      <w:r w:rsidRPr="008B0A5C">
        <w:t>A vezetők és alkalmazottak kinevezési rendjét a Magyarországi Református Egyház köznevelési törvénye (1995. évi I. törvény) szabályozza.</w:t>
      </w:r>
    </w:p>
    <w:p w14:paraId="0BA7DC29" w14:textId="77777777" w:rsidR="008B0A5C" w:rsidRPr="008B0A5C" w:rsidRDefault="008B0A5C" w:rsidP="008B0A5C">
      <w:r w:rsidRPr="008B0A5C">
        <w:t>Az intézmény a kötelezően ellátandó feladatai során keletkező térítési díjak és az intézményi ellátások díjainak beszedési rendjéről a fenntartó által kiadott számviteli irányelvek alapján gondoskodik. A főigazgató a rábízott vagyon felhasználásáról évente beszámolót ad a fenntartónak; az intézmény átmeneti szabad kapacitását — az alaptevékenység sérelme nélkül, a fenntartó hozzájárulásával — jogosult bérbe adni vagy egyéb módon hasznosítani.</w:t>
      </w:r>
    </w:p>
    <w:p w14:paraId="41B5B95B" w14:textId="77777777" w:rsidR="008B0A5C" w:rsidRPr="008B0A5C" w:rsidRDefault="008B0A5C" w:rsidP="008B0A5C">
      <w:r w:rsidRPr="008B0A5C">
        <w:rPr>
          <w:b/>
          <w:bCs/>
        </w:rPr>
        <w:t>A pénzgazdálkodással kapcsolatos jogkörök</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05"/>
        <w:gridCol w:w="6467"/>
      </w:tblGrid>
      <w:tr w:rsidR="008B0A5C" w:rsidRPr="008B0A5C" w14:paraId="099F3BCD" w14:textId="77777777" w:rsidTr="008B0A5C">
        <w:trPr>
          <w:tblHeader/>
          <w:tblCellSpacing w:w="15" w:type="dxa"/>
        </w:trPr>
        <w:tc>
          <w:tcPr>
            <w:tcW w:w="0" w:type="auto"/>
            <w:shd w:val="clear" w:color="auto" w:fill="D9D9D9" w:themeFill="background1" w:themeFillShade="D9"/>
            <w:vAlign w:val="center"/>
            <w:hideMark/>
          </w:tcPr>
          <w:p w14:paraId="7394B531" w14:textId="77777777" w:rsidR="008B0A5C" w:rsidRPr="008B0A5C" w:rsidRDefault="008B0A5C" w:rsidP="008B0A5C">
            <w:pPr>
              <w:rPr>
                <w:b/>
                <w:bCs/>
              </w:rPr>
            </w:pPr>
            <w:r w:rsidRPr="008B0A5C">
              <w:rPr>
                <w:b/>
                <w:bCs/>
              </w:rPr>
              <w:t>Jogkör</w:t>
            </w:r>
          </w:p>
        </w:tc>
        <w:tc>
          <w:tcPr>
            <w:tcW w:w="0" w:type="auto"/>
            <w:shd w:val="clear" w:color="auto" w:fill="D9D9D9" w:themeFill="background1" w:themeFillShade="D9"/>
            <w:vAlign w:val="center"/>
            <w:hideMark/>
          </w:tcPr>
          <w:p w14:paraId="2AF8108A" w14:textId="77777777" w:rsidR="008B0A5C" w:rsidRPr="008B0A5C" w:rsidRDefault="008B0A5C" w:rsidP="008B0A5C">
            <w:pPr>
              <w:rPr>
                <w:b/>
                <w:bCs/>
              </w:rPr>
            </w:pPr>
            <w:r w:rsidRPr="008B0A5C">
              <w:rPr>
                <w:b/>
                <w:bCs/>
              </w:rPr>
              <w:t>Jogosult</w:t>
            </w:r>
          </w:p>
        </w:tc>
      </w:tr>
      <w:tr w:rsidR="008B0A5C" w:rsidRPr="008B0A5C" w14:paraId="5929AF39" w14:textId="77777777">
        <w:trPr>
          <w:tblCellSpacing w:w="15" w:type="dxa"/>
        </w:trPr>
        <w:tc>
          <w:tcPr>
            <w:tcW w:w="0" w:type="auto"/>
            <w:vAlign w:val="center"/>
            <w:hideMark/>
          </w:tcPr>
          <w:p w14:paraId="3CC5EDC2" w14:textId="77777777" w:rsidR="008B0A5C" w:rsidRPr="008B0A5C" w:rsidRDefault="008B0A5C" w:rsidP="008B0A5C">
            <w:r w:rsidRPr="008B0A5C">
              <w:t>Kötelezettségvállalás</w:t>
            </w:r>
          </w:p>
        </w:tc>
        <w:tc>
          <w:tcPr>
            <w:tcW w:w="0" w:type="auto"/>
            <w:vAlign w:val="center"/>
            <w:hideMark/>
          </w:tcPr>
          <w:p w14:paraId="103EED7E" w14:textId="77777777" w:rsidR="008B0A5C" w:rsidRPr="008B0A5C" w:rsidRDefault="008B0A5C" w:rsidP="008B0A5C">
            <w:r w:rsidRPr="008B0A5C">
              <w:t>Főigazgató; akadályoztatása esetén a nevelési igazgatóhelyettes, vagy az általa írásban felhatalmazott személy</w:t>
            </w:r>
          </w:p>
        </w:tc>
      </w:tr>
      <w:tr w:rsidR="008B0A5C" w:rsidRPr="008B0A5C" w14:paraId="6DBFB57C" w14:textId="77777777">
        <w:trPr>
          <w:tblCellSpacing w:w="15" w:type="dxa"/>
        </w:trPr>
        <w:tc>
          <w:tcPr>
            <w:tcW w:w="0" w:type="auto"/>
            <w:vAlign w:val="center"/>
            <w:hideMark/>
          </w:tcPr>
          <w:p w14:paraId="2F33FD3E" w14:textId="77777777" w:rsidR="008B0A5C" w:rsidRPr="008B0A5C" w:rsidRDefault="008B0A5C" w:rsidP="008B0A5C">
            <w:r w:rsidRPr="008B0A5C">
              <w:t>Érvényesítés</w:t>
            </w:r>
          </w:p>
        </w:tc>
        <w:tc>
          <w:tcPr>
            <w:tcW w:w="0" w:type="auto"/>
            <w:vAlign w:val="center"/>
            <w:hideMark/>
          </w:tcPr>
          <w:p w14:paraId="7886FDB3" w14:textId="77777777" w:rsidR="008B0A5C" w:rsidRPr="008B0A5C" w:rsidRDefault="008B0A5C" w:rsidP="008B0A5C">
            <w:r w:rsidRPr="008B0A5C">
              <w:t>Az erre írásban megbízott, legalább középfokú pénzügyi-számviteli szakképesítésű dolgozó</w:t>
            </w:r>
          </w:p>
        </w:tc>
      </w:tr>
      <w:tr w:rsidR="008B0A5C" w:rsidRPr="008B0A5C" w14:paraId="74101856" w14:textId="77777777">
        <w:trPr>
          <w:tblCellSpacing w:w="15" w:type="dxa"/>
        </w:trPr>
        <w:tc>
          <w:tcPr>
            <w:tcW w:w="0" w:type="auto"/>
            <w:vAlign w:val="center"/>
            <w:hideMark/>
          </w:tcPr>
          <w:p w14:paraId="6EA240D1" w14:textId="77777777" w:rsidR="008B0A5C" w:rsidRPr="008B0A5C" w:rsidRDefault="008B0A5C" w:rsidP="008B0A5C">
            <w:r w:rsidRPr="008B0A5C">
              <w:t>Utalványozás</w:t>
            </w:r>
          </w:p>
        </w:tc>
        <w:tc>
          <w:tcPr>
            <w:tcW w:w="0" w:type="auto"/>
            <w:vAlign w:val="center"/>
            <w:hideMark/>
          </w:tcPr>
          <w:p w14:paraId="619D8BFB" w14:textId="77777777" w:rsidR="008B0A5C" w:rsidRPr="008B0A5C" w:rsidRDefault="008B0A5C" w:rsidP="008B0A5C">
            <w:r w:rsidRPr="008B0A5C">
              <w:t>Főigazgató; akadályoztatása esetén a nevelési igazgatóhelyettes, vagy az általa felhatalmazott személy</w:t>
            </w:r>
          </w:p>
        </w:tc>
      </w:tr>
      <w:tr w:rsidR="008B0A5C" w:rsidRPr="008B0A5C" w14:paraId="082B3697" w14:textId="77777777">
        <w:trPr>
          <w:tblCellSpacing w:w="15" w:type="dxa"/>
        </w:trPr>
        <w:tc>
          <w:tcPr>
            <w:tcW w:w="0" w:type="auto"/>
            <w:vAlign w:val="center"/>
            <w:hideMark/>
          </w:tcPr>
          <w:p w14:paraId="28829A9F" w14:textId="77777777" w:rsidR="008B0A5C" w:rsidRPr="008B0A5C" w:rsidRDefault="008B0A5C" w:rsidP="008B0A5C">
            <w:r w:rsidRPr="008B0A5C">
              <w:t>Ellenjegyzés</w:t>
            </w:r>
          </w:p>
        </w:tc>
        <w:tc>
          <w:tcPr>
            <w:tcW w:w="0" w:type="auto"/>
            <w:vAlign w:val="center"/>
            <w:hideMark/>
          </w:tcPr>
          <w:p w14:paraId="35729782" w14:textId="77777777" w:rsidR="008B0A5C" w:rsidRPr="008B0A5C" w:rsidRDefault="008B0A5C" w:rsidP="008B0A5C">
            <w:r w:rsidRPr="008B0A5C">
              <w:t>Gazdasági vezető, vagy az általa felhatalmazott személy</w:t>
            </w:r>
          </w:p>
        </w:tc>
      </w:tr>
      <w:tr w:rsidR="008B0A5C" w:rsidRPr="008B0A5C" w14:paraId="4584B593" w14:textId="77777777">
        <w:trPr>
          <w:tblCellSpacing w:w="15" w:type="dxa"/>
        </w:trPr>
        <w:tc>
          <w:tcPr>
            <w:tcW w:w="0" w:type="auto"/>
            <w:vAlign w:val="center"/>
            <w:hideMark/>
          </w:tcPr>
          <w:p w14:paraId="7CD9E298" w14:textId="77777777" w:rsidR="008B0A5C" w:rsidRPr="008B0A5C" w:rsidRDefault="008B0A5C" w:rsidP="008B0A5C">
            <w:r w:rsidRPr="008B0A5C">
              <w:t>Szakmai teljesítés igazolása</w:t>
            </w:r>
          </w:p>
        </w:tc>
        <w:tc>
          <w:tcPr>
            <w:tcW w:w="0" w:type="auto"/>
            <w:vAlign w:val="center"/>
            <w:hideMark/>
          </w:tcPr>
          <w:p w14:paraId="4DD6D3B5" w14:textId="77777777" w:rsidR="008B0A5C" w:rsidRPr="008B0A5C" w:rsidRDefault="008B0A5C" w:rsidP="008B0A5C">
            <w:r w:rsidRPr="008B0A5C">
              <w:t>Főigazgató; akadályoztatása esetén a nevelési igazgatóhelyettes</w:t>
            </w:r>
          </w:p>
        </w:tc>
      </w:tr>
    </w:tbl>
    <w:p w14:paraId="0F3694AF" w14:textId="77777777" w:rsidR="008B0A5C" w:rsidRPr="008B0A5C" w:rsidRDefault="008B0A5C" w:rsidP="008B0A5C">
      <w:r w:rsidRPr="008B0A5C">
        <w:t>Kötelezettséget vállalni kizárólag írásban, ellenjegyzés mellett lehet, és kizárólag a fenntartó által jóváhagyott tárgyévi költségvetés terhére. Utalványozásra csak az érvényesítést követően kerülhet sor. Ha az ellenjegyzésre jogosult nem ért egyet a kötelezettségvállalással, csak a kötelezettségvállaló írásos utasítására ellenjegyezhet; ez esetben az okmányt „a kötelezettségvállalás ellenjegyzése utasításra történt” záradékkal kell ellátnia, és erről a fenntartót 8 napon belül értesítenie kell.</w:t>
      </w:r>
    </w:p>
    <w:p w14:paraId="3BF2AD9B" w14:textId="77777777" w:rsidR="008B0A5C" w:rsidRDefault="008B0A5C" w:rsidP="008B0A5C">
      <w:r w:rsidRPr="008B0A5C">
        <w:lastRenderedPageBreak/>
        <w:t>A kötelezettségvállaló és az ellenjegyző, valamint az utalványozó és az érvényesítő nem lehet ugyanaz a személy. Az egyes pénzgazdálkodási feladatokat ellátó személy nem gyakorolhatja jogkörét, ha az saját maga vagy közeli hozzátartozója javára szolgálna.</w:t>
      </w:r>
    </w:p>
    <w:p w14:paraId="16D9FA70" w14:textId="77777777" w:rsidR="002F3D09" w:rsidRPr="002F3D09" w:rsidRDefault="002F3D09" w:rsidP="002F3D09">
      <w:r w:rsidRPr="002F3D09">
        <w:t>Az intézmény jóváhagyott éves költségvetése — indokolt esetben — év közben módosítható. Előirányzat-módosítást tehet szükségessé különösen: a tervezettől eltérő bevétel (pl. többlettámogatás, pályázati forrás, adomány) keletkezése; új, előre nem tervezett kiadási kötelezettség felmerülése; vagy a fenntartó által elrendelt átcsoportosítás.</w:t>
      </w:r>
    </w:p>
    <w:p w14:paraId="43695B80" w14:textId="77777777" w:rsidR="002F3D09" w:rsidRPr="002F3D09" w:rsidRDefault="002F3D09" w:rsidP="002F3D09">
      <w:r w:rsidRPr="002F3D09">
        <w:t>Az előirányzat-módosítást a gazdasági vezető készíti elő, indokolással és a várható pénzügyi hatás bemutatásával; a módosítási javaslatot a főigazgató terjeszti a fenntartó elé jóváhagyásra. Előirányzat-módosítás kizárólag a fenntartó írásos jóváhagyásával válik érvényessé és hajtható végre; a jóváhagyás előtt a módosítás alapján kötelezettség nem vállalható.</w:t>
      </w:r>
    </w:p>
    <w:p w14:paraId="3BE81BE9" w14:textId="77777777" w:rsidR="002F3D09" w:rsidRDefault="002F3D09" w:rsidP="002F3D09">
      <w:r w:rsidRPr="002F3D09">
        <w:t>A jóváhagyott előirányzat-módosításokat a gazdasági vezető a költségvetési nyilvántartásban átvezeti, és arról a főigazgatót tájékoztatja.</w:t>
      </w:r>
    </w:p>
    <w:p w14:paraId="4117C11D" w14:textId="62C75E7D" w:rsidR="00F46060" w:rsidRPr="002F3D09" w:rsidRDefault="00F46060" w:rsidP="002F3D09">
      <w:r w:rsidRPr="00F46060">
        <w:t>A kötelezettségvállalás, érvényesítés, utalványozás és ellenjegyzés részletes fogalmi és eljárási szabályait a Gazdálkodási és pénzkezelési szabályzat (13. melléklet) tartalmazza.</w:t>
      </w:r>
    </w:p>
    <w:p w14:paraId="7B49F858" w14:textId="6D70AB42" w:rsidR="006851D7" w:rsidRDefault="006851D7" w:rsidP="006851D7">
      <w:pPr>
        <w:pStyle w:val="Cmsor1"/>
      </w:pPr>
      <w:bookmarkStart w:id="12" w:name="_Toc239968173"/>
      <w:r>
        <w:t>I</w:t>
      </w:r>
      <w:r w:rsidR="00053131">
        <w:t>I</w:t>
      </w:r>
      <w:r>
        <w:t>I. Az intézmény szervezeti felépítése</w:t>
      </w:r>
      <w:bookmarkEnd w:id="12"/>
    </w:p>
    <w:p w14:paraId="4710BB3F" w14:textId="5B67F547" w:rsidR="006851D7" w:rsidRDefault="00C66D84" w:rsidP="00C66D84">
      <w:pPr>
        <w:pStyle w:val="Cmsor2"/>
      </w:pPr>
      <w:bookmarkStart w:id="13" w:name="_Toc239968174"/>
      <w:r>
        <w:t xml:space="preserve">1. </w:t>
      </w:r>
      <w:r w:rsidR="006851D7">
        <w:t>Szervezeti egységek, feladatmegosztás</w:t>
      </w:r>
      <w:bookmarkEnd w:id="13"/>
    </w:p>
    <w:p w14:paraId="3A211F02" w14:textId="77777777" w:rsidR="00C66D84" w:rsidRPr="00C66D84" w:rsidRDefault="00C66D84" w:rsidP="00C66D84">
      <w:r w:rsidRPr="00C66D84">
        <w:t>Az intézmény az alábbi szervezeti egységekre tagozódik:</w:t>
      </w:r>
    </w:p>
    <w:p w14:paraId="23AF6CCA" w14:textId="77777777" w:rsidR="00C66D84" w:rsidRPr="00C66D84" w:rsidRDefault="00C66D84">
      <w:pPr>
        <w:pStyle w:val="Listaszerbekezds"/>
        <w:numPr>
          <w:ilvl w:val="0"/>
          <w:numId w:val="2"/>
        </w:numPr>
        <w:ind w:left="851" w:hanging="284"/>
      </w:pPr>
      <w:r w:rsidRPr="00C66D84">
        <w:rPr>
          <w:b/>
          <w:bCs/>
        </w:rPr>
        <w:t>Iskolai nevelési-oktatási egység</w:t>
      </w:r>
      <w:r w:rsidRPr="00C66D84">
        <w:t xml:space="preserve"> — az általános iskolai nevelés-oktatás (1–8. évfolyam) ellátásáért felelős egység, élén a nevelési igazgatóhelyettessel.</w:t>
      </w:r>
    </w:p>
    <w:p w14:paraId="1BED4BCA" w14:textId="77777777" w:rsidR="00C66D84" w:rsidRPr="00C66D84" w:rsidRDefault="00C66D84">
      <w:pPr>
        <w:pStyle w:val="Listaszerbekezds"/>
        <w:numPr>
          <w:ilvl w:val="0"/>
          <w:numId w:val="2"/>
        </w:numPr>
        <w:ind w:left="851" w:hanging="284"/>
      </w:pPr>
      <w:r w:rsidRPr="00C66D84">
        <w:rPr>
          <w:b/>
          <w:bCs/>
        </w:rPr>
        <w:t>Óvodai nevelési egység (Csicsergő Óvoda)</w:t>
      </w:r>
      <w:r w:rsidRPr="00C66D84">
        <w:t xml:space="preserve"> — az óvodai nevelés ellátásáért felelős egység, élén az óvodavezetővel.</w:t>
      </w:r>
    </w:p>
    <w:p w14:paraId="79814604" w14:textId="77777777" w:rsidR="00C66D84" w:rsidRPr="00C66D84" w:rsidRDefault="00C66D84">
      <w:pPr>
        <w:pStyle w:val="Listaszerbekezds"/>
        <w:numPr>
          <w:ilvl w:val="0"/>
          <w:numId w:val="2"/>
        </w:numPr>
        <w:ind w:left="851" w:hanging="284"/>
      </w:pPr>
      <w:r w:rsidRPr="00C66D84">
        <w:rPr>
          <w:b/>
          <w:bCs/>
        </w:rPr>
        <w:t>Gazdasági-műszaki egység</w:t>
      </w:r>
      <w:r w:rsidRPr="00C66D84">
        <w:t xml:space="preserve"> — az intézmény gazdálkodási, pénzügyi és üzemeltetési feladatait látja el, élén a gazdasági vezetővel.</w:t>
      </w:r>
    </w:p>
    <w:p w14:paraId="6F680C26" w14:textId="77777777" w:rsidR="00C66D84" w:rsidRDefault="00C66D84" w:rsidP="00C66D84">
      <w:r w:rsidRPr="00C66D84">
        <w:t>A szervezeti egységek egymástól elkülönült napi működés mellett egységes intézményként, közös főigazgatói irányítás alatt, egymással együttműködve látják el feladataikat. Az egységek közötti szakmai összehangolást a nevelési igazgatóhelyettes és az óvodavezető rendszeres kapcsolattartása biztosítja (lásd 3. pont).</w:t>
      </w:r>
    </w:p>
    <w:p w14:paraId="4DAC251A" w14:textId="602D350A" w:rsidR="00923A56" w:rsidRPr="00C66D84" w:rsidRDefault="00923A56" w:rsidP="00C66D84">
      <w:r w:rsidRPr="00923A56">
        <w:lastRenderedPageBreak/>
        <w:t>Az intézmény vezetőségének tagjai: a főigazgató, a nevelési igazgatóhelyettes, az óvodavezető, a gazdasági vezető és a szakmai munkaközösségek vezetői. A vezetőség havonta legalább egy alkalommal megbeszélést tart az aktuális feladatokról. A megbeszélésre napirendtől függően tanácskozási joggal meghívható az érdekképviseleti szervek vezetője és az alkalmazotti megbízott; szavazati joggal meghívható a fenntartót képviselő lelkész vagy gondnok, illetve a fenntartó által megbízott, iskolai ügyekért felelős presbiter.</w:t>
      </w:r>
    </w:p>
    <w:p w14:paraId="67EC4124" w14:textId="214F1BFC" w:rsidR="006851D7" w:rsidRDefault="00C66D84" w:rsidP="00C66D84">
      <w:pPr>
        <w:pStyle w:val="Cmsor2"/>
      </w:pPr>
      <w:bookmarkStart w:id="14" w:name="_Toc239968175"/>
      <w:r>
        <w:t xml:space="preserve">2. </w:t>
      </w:r>
      <w:r w:rsidR="006851D7">
        <w:t>Vezetői struktúra</w:t>
      </w:r>
      <w:bookmarkEnd w:id="14"/>
    </w:p>
    <w:p w14:paraId="33231681" w14:textId="77777777" w:rsidR="00C66D84" w:rsidRPr="00C66D84" w:rsidRDefault="00C66D84" w:rsidP="00C66D84">
      <w:pPr>
        <w:pStyle w:val="Listaszerbekezds"/>
        <w:ind w:left="644"/>
      </w:pPr>
      <w:r w:rsidRPr="00C66D84">
        <w:t>Az intézmény vezetői:</w:t>
      </w:r>
    </w:p>
    <w:p w14:paraId="642327D5" w14:textId="77777777" w:rsidR="00C66D84" w:rsidRPr="00C66D84" w:rsidRDefault="00C66D84">
      <w:pPr>
        <w:pStyle w:val="Listaszerbekezds"/>
        <w:numPr>
          <w:ilvl w:val="0"/>
          <w:numId w:val="3"/>
        </w:numPr>
      </w:pPr>
      <w:r w:rsidRPr="00C66D84">
        <w:rPr>
          <w:b/>
          <w:bCs/>
        </w:rPr>
        <w:t>Főigazgató</w:t>
      </w:r>
      <w:r w:rsidRPr="00C66D84">
        <w:t xml:space="preserve"> — az intézmény egyszemélyi felelős vezetője, teljes körű munkáltatói és képviseleti jogkörrel, valamennyi feladatellátási hely (iskola, óvoda) tekintetében.</w:t>
      </w:r>
    </w:p>
    <w:p w14:paraId="33BBEF78" w14:textId="7008A0F2" w:rsidR="00C66D84" w:rsidRPr="00C66D84" w:rsidRDefault="00C66D84">
      <w:pPr>
        <w:pStyle w:val="Listaszerbekezds"/>
        <w:numPr>
          <w:ilvl w:val="0"/>
          <w:numId w:val="3"/>
        </w:numPr>
      </w:pPr>
      <w:r w:rsidRPr="00C66D84">
        <w:rPr>
          <w:b/>
          <w:bCs/>
        </w:rPr>
        <w:t>Nevelési igazgatóhelyettes</w:t>
      </w:r>
      <w:r w:rsidRPr="00C66D84">
        <w:t xml:space="preserve"> — a főigazgató közvetlen munkatársa, az </w:t>
      </w:r>
      <w:r w:rsidR="008A76C6">
        <w:t>intézményi</w:t>
      </w:r>
      <w:r w:rsidRPr="00C66D84">
        <w:t xml:space="preserve"> pedagógiai munka operatív irányítója.</w:t>
      </w:r>
    </w:p>
    <w:p w14:paraId="4BDEA74F" w14:textId="77777777" w:rsidR="00C66D84" w:rsidRPr="00C66D84" w:rsidRDefault="00C66D84">
      <w:pPr>
        <w:pStyle w:val="Listaszerbekezds"/>
        <w:numPr>
          <w:ilvl w:val="0"/>
          <w:numId w:val="3"/>
        </w:numPr>
      </w:pPr>
      <w:r w:rsidRPr="00C66D84">
        <w:rPr>
          <w:b/>
          <w:bCs/>
        </w:rPr>
        <w:t>Óvodavezető</w:t>
      </w:r>
      <w:r w:rsidRPr="00C66D84">
        <w:t xml:space="preserve"> — az óvoda napi működésének operatív irányítója; nem önálló tagintézmény-vezető, munkáltatói és képviseleti szempontból közvetlenül a főigazgatónak alárendelt.</w:t>
      </w:r>
    </w:p>
    <w:p w14:paraId="37C55DF0" w14:textId="77777777" w:rsidR="00C66D84" w:rsidRPr="00C66D84" w:rsidRDefault="00C66D84">
      <w:pPr>
        <w:pStyle w:val="Listaszerbekezds"/>
        <w:numPr>
          <w:ilvl w:val="0"/>
          <w:numId w:val="3"/>
        </w:numPr>
      </w:pPr>
      <w:r w:rsidRPr="00C66D84">
        <w:rPr>
          <w:b/>
          <w:bCs/>
        </w:rPr>
        <w:t>Gazdasági vezető</w:t>
      </w:r>
      <w:r w:rsidRPr="00C66D84">
        <w:t xml:space="preserve"> — az intézmény gazdálkodási feladatainak felelőse.</w:t>
      </w:r>
    </w:p>
    <w:p w14:paraId="6D8BF970" w14:textId="77683C1B" w:rsidR="006851D7" w:rsidRDefault="00664B77" w:rsidP="006851D7">
      <w:pPr>
        <w:pStyle w:val="Cmsor2"/>
      </w:pPr>
      <w:bookmarkStart w:id="15" w:name="_Toc239968176"/>
      <w:r>
        <w:t xml:space="preserve">3. </w:t>
      </w:r>
      <w:r w:rsidR="006851D7">
        <w:t>A vezetők közötti feladat- és hatáskörmegosztás, helyettesítés rendje</w:t>
      </w:r>
      <w:bookmarkEnd w:id="15"/>
    </w:p>
    <w:p w14:paraId="68FD6391" w14:textId="77777777" w:rsidR="00C66D84" w:rsidRPr="00C66D84" w:rsidRDefault="00C66D84" w:rsidP="00C66D84">
      <w:r w:rsidRPr="00C66D84">
        <w:t>A főigazgató kizárólagos jogkörébe tartozik a teljes munkáltatói jogkör, a kötelezettségvállalás, valamint az intézmény külső képviselete. A nevelési igazgatóhelyettes és az óvodavezető a rájuk a főigazgató által átruházott körben — a napi operatív irányítás, a szakmai-pedagógiai munka koordinálása és a rájuk bízott terület szabályainak betartatása — jár el, a főigazgató felé rendszeres beszámolási kötelezettséggel. A gazdasági vezető a költségvetés elkészítéséért, a gazdálkodási feladatok ellátásáért és a belső ellenőrzésben való közreműködésért felelős.</w:t>
      </w:r>
    </w:p>
    <w:p w14:paraId="5BE19F85" w14:textId="77777777" w:rsidR="00C66D84" w:rsidRDefault="00C66D84" w:rsidP="00C66D84">
      <w:r w:rsidRPr="00C66D84">
        <w:t xml:space="preserve">Az óvodavezető a napi működés és a munkáltatói kapcsolat tekintetében közvetlenül a főigazgatónak számol be. Az óvoda szakmai-pedagógiai munkájának összehangolása érdekében az óvodavezető rendszeres szakmai kapcsolatot tart a nevelési igazgatóhelyettessel, aki ennek keretében szakmai iránymutatást, koordinációt és véleményezést biztosít az intézmény egységes pedagógiai szemléletének érvényesülése </w:t>
      </w:r>
      <w:r w:rsidRPr="00C66D84">
        <w:lastRenderedPageBreak/>
        <w:t>céljából. Amennyiben a nevelési igazgatóhelyettes és az óvodavezető szakmai kérdésben nem jut egyetértésre, a vitás kérdésben a főigazgató dönt.</w:t>
      </w:r>
    </w:p>
    <w:p w14:paraId="05EEBEE9" w14:textId="77777777" w:rsidR="005D6D42" w:rsidRPr="005D6D42" w:rsidRDefault="005D6D42" w:rsidP="005D6D42">
      <w:r w:rsidRPr="005D6D42">
        <w:rPr>
          <w:b/>
          <w:bCs/>
        </w:rPr>
        <w:t>A főigazgatói jogkörből átruházott feladat- és hatáskörök</w:t>
      </w:r>
    </w:p>
    <w:p w14:paraId="331E9762" w14:textId="77777777" w:rsidR="005D6D42" w:rsidRPr="005D6D42" w:rsidRDefault="005D6D42" w:rsidP="005D6D42">
      <w:r w:rsidRPr="005D6D42">
        <w:t>A főigazgató a következő feladat- és hatásköröket ruházza át állandó jelleggel:</w:t>
      </w:r>
    </w:p>
    <w:p w14:paraId="37A260EB" w14:textId="77777777" w:rsidR="005D6D42" w:rsidRPr="005D6D42" w:rsidRDefault="005D6D42">
      <w:pPr>
        <w:numPr>
          <w:ilvl w:val="0"/>
          <w:numId w:val="16"/>
        </w:numPr>
      </w:pPr>
      <w:r w:rsidRPr="005D6D42">
        <w:rPr>
          <w:b/>
          <w:bCs/>
        </w:rPr>
        <w:t>a nevelési igazgatóhelyettesre:</w:t>
      </w:r>
      <w:r w:rsidRPr="005D6D42">
        <w:t xml:space="preserve"> az iskolai pedagógiai munka napi operatív irányítása, a szakmai munkaközösségek koordinálása, az iskolai munkarend és ügyeleti beosztás elkészítése;</w:t>
      </w:r>
    </w:p>
    <w:p w14:paraId="6B6CFACC" w14:textId="77777777" w:rsidR="005D6D42" w:rsidRPr="005D6D42" w:rsidRDefault="005D6D42">
      <w:pPr>
        <w:numPr>
          <w:ilvl w:val="0"/>
          <w:numId w:val="16"/>
        </w:numPr>
      </w:pPr>
      <w:r w:rsidRPr="005D6D42">
        <w:rPr>
          <w:b/>
          <w:bCs/>
        </w:rPr>
        <w:t>az óvodavezetőre:</w:t>
      </w:r>
      <w:r w:rsidRPr="005D6D42">
        <w:t xml:space="preserve"> az óvoda napi operatív irányítása, az óvodai csoportok szervezése, az óvodai munkarend és ügyeleti beosztás elkészítése;</w:t>
      </w:r>
    </w:p>
    <w:p w14:paraId="4EDE65BC" w14:textId="77777777" w:rsidR="005D6D42" w:rsidRPr="005D6D42" w:rsidRDefault="005D6D42">
      <w:pPr>
        <w:numPr>
          <w:ilvl w:val="0"/>
          <w:numId w:val="16"/>
        </w:numPr>
      </w:pPr>
      <w:r w:rsidRPr="005D6D42">
        <w:rPr>
          <w:b/>
          <w:bCs/>
        </w:rPr>
        <w:t>a gazdasági vezetőre:</w:t>
      </w:r>
      <w:r w:rsidRPr="005D6D42">
        <w:t xml:space="preserve"> a gazdálkodási, pénzügyi és számviteli feladatok önálló ellátása, a jóváhagyott költségvetés keretei között.</w:t>
      </w:r>
    </w:p>
    <w:p w14:paraId="44F1C06D" w14:textId="77777777" w:rsidR="005D6D42" w:rsidRPr="005D6D42" w:rsidRDefault="005D6D42" w:rsidP="005D6D42">
      <w:r w:rsidRPr="005D6D42">
        <w:t>Az átruházott jogkör gyakorlója az átruházott hatáskörben hozott döntéseiért felelősséggel tartozik, és arról a főigazgatónak rendszeresen beszámol. Az átruházás nem terjed ki a munkáltatói jogkörre, a kötelezettségvállalásra és az intézmény külső képviseletére (lásd II.3. pont), amelyeket kizárólag a főigazgató gyakorol.</w:t>
      </w:r>
    </w:p>
    <w:p w14:paraId="79B19617" w14:textId="77777777" w:rsidR="00C66D84" w:rsidRPr="00C66D84" w:rsidRDefault="00C66D84" w:rsidP="00C66D84">
      <w:r w:rsidRPr="00C66D84">
        <w:t>A vezetők részletes feladat- és hatáskörét a munkaköri leírásuk tartalmazza (lásd Mellékletek).</w:t>
      </w:r>
    </w:p>
    <w:p w14:paraId="2CD7FC53" w14:textId="77777777" w:rsidR="00C66D84" w:rsidRPr="00C66D84" w:rsidRDefault="00C66D84" w:rsidP="00C66D84">
      <w:r w:rsidRPr="00C66D84">
        <w:rPr>
          <w:b/>
          <w:bCs/>
        </w:rPr>
        <w:t>Helyettesítés rendje:</w:t>
      </w:r>
    </w:p>
    <w:p w14:paraId="74F7BB50" w14:textId="77777777" w:rsidR="00C66D84" w:rsidRPr="00C66D84" w:rsidRDefault="00C66D84" w:rsidP="00C66D84">
      <w:r w:rsidRPr="00C66D84">
        <w:t>A főigazgatót szabadsága, betegsége vagy hivatalos távolléte esetén a nevelési igazgatóhelyettes helyettesíti. A főigazgató tartós távolléte esetén a fenntartó intézkedik a helyettesítés megszervezéséről. A főigazgató és a nevelési igazgatóhelyettes egyidejű távolléte esetén a helyettesítés a főigazgató írásbeli megbízása alapján történik.</w:t>
      </w:r>
    </w:p>
    <w:p w14:paraId="5ED9F0FC" w14:textId="77777777" w:rsidR="00C66D84" w:rsidRPr="00C66D84" w:rsidRDefault="00C66D84" w:rsidP="00C66D84">
      <w:r w:rsidRPr="00C66D84">
        <w:t>Az óvodavezető tartós távolléte esetén a főigazgató jelöl ki helyettesítőt az óvoda alkalmazotti körén belül, melyről az óvodai dolgozókat írásban értesíteni kell.</w:t>
      </w:r>
    </w:p>
    <w:p w14:paraId="69FED660" w14:textId="77777777" w:rsidR="00C66D84" w:rsidRPr="00C66D84" w:rsidRDefault="00C66D84" w:rsidP="00C66D84">
      <w:r w:rsidRPr="00C66D84">
        <w:t>A helyettes kizárólag a napi, zökkenőmentes működés biztosításához szükséges, halasztást nem tűrő intézkedéseket hozhatja meg, és nem dönthet olyan ügyben, amely jogszabály vagy belső szabályzat szerint kizárólagosan a helyettesített vezető jogkörébe tartozik.</w:t>
      </w:r>
    </w:p>
    <w:p w14:paraId="7073111D" w14:textId="77777777" w:rsidR="00C66D84" w:rsidRPr="00C66D84" w:rsidRDefault="00C66D84" w:rsidP="00C66D84">
      <w:r w:rsidRPr="00C66D84">
        <w:t xml:space="preserve">A nyitvatartási idő alatt — amíg gyermek vagy tanuló jogszerűen az intézmény területén tartózkodik — a vezetőség egy tagjának mindig az épületben kell tartózkodnia, az </w:t>
      </w:r>
      <w:r w:rsidRPr="00C66D84">
        <w:lastRenderedPageBreak/>
        <w:t>évente elfogadott ügyeleti beosztás szerint, külön az iskolai és külön az óvodai feladatellátási helyre vonatkozóan.</w:t>
      </w:r>
    </w:p>
    <w:p w14:paraId="2DED2517" w14:textId="3B6302E2" w:rsidR="006851D7" w:rsidRDefault="00F5385C" w:rsidP="006851D7">
      <w:pPr>
        <w:pStyle w:val="Cmsor2"/>
      </w:pPr>
      <w:bookmarkStart w:id="16" w:name="_Toc239968177"/>
      <w:r>
        <w:t xml:space="preserve">4. </w:t>
      </w:r>
      <w:r w:rsidR="006851D7">
        <w:t>Szervezeti ábra</w:t>
      </w:r>
      <w:bookmarkEnd w:id="16"/>
    </w:p>
    <w:p w14:paraId="2E82A448" w14:textId="26D1DF28" w:rsidR="00C66D84" w:rsidRDefault="00C66D84" w:rsidP="00C66D84">
      <w:r w:rsidRPr="00C66D84">
        <w:t xml:space="preserve">Az intézmény vezetői struktúráját és a szervezeti egységek közötti alá- és mellérendeltségi, illetve szakmai kapcsolattartási viszonyokat a jelen </w:t>
      </w:r>
      <w:r w:rsidR="00723BA6">
        <w:t>ábra tartalmazza</w:t>
      </w:r>
      <w:r w:rsidRPr="00C66D84">
        <w:t>.</w:t>
      </w:r>
    </w:p>
    <w:p w14:paraId="09801A9A" w14:textId="7CC46725" w:rsidR="00723BA6" w:rsidRDefault="00B92361" w:rsidP="00723BA6">
      <w:pPr>
        <w:keepNext/>
        <w:jc w:val="center"/>
      </w:pPr>
      <w:r>
        <w:rPr>
          <w:noProof/>
        </w:rPr>
        <w:drawing>
          <wp:inline distT="0" distB="0" distL="0" distR="0" wp14:anchorId="7E1EE338" wp14:editId="61DCB432">
            <wp:extent cx="5877304" cy="1952625"/>
            <wp:effectExtent l="0" t="0" r="9525" b="0"/>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86277" cy="1955606"/>
                    </a:xfrm>
                    <a:prstGeom prst="rect">
                      <a:avLst/>
                    </a:prstGeom>
                    <a:noFill/>
                    <a:ln>
                      <a:noFill/>
                    </a:ln>
                  </pic:spPr>
                </pic:pic>
              </a:graphicData>
            </a:graphic>
          </wp:inline>
        </w:drawing>
      </w:r>
    </w:p>
    <w:p w14:paraId="3FB799E6" w14:textId="72CAD26D" w:rsidR="00723BA6" w:rsidRPr="00C66D84" w:rsidRDefault="009F7755" w:rsidP="00723BA6">
      <w:pPr>
        <w:pStyle w:val="Kpalrs"/>
        <w:jc w:val="center"/>
      </w:pPr>
      <w:r>
        <w:fldChar w:fldCharType="begin"/>
      </w:r>
      <w:r>
        <w:instrText xml:space="preserve"> SEQ Figure \* ARABIC </w:instrText>
      </w:r>
      <w:r>
        <w:fldChar w:fldCharType="separate"/>
      </w:r>
      <w:r w:rsidR="00FD3533">
        <w:rPr>
          <w:noProof/>
        </w:rPr>
        <w:t>1</w:t>
      </w:r>
      <w:r>
        <w:rPr>
          <w:noProof/>
        </w:rPr>
        <w:fldChar w:fldCharType="end"/>
      </w:r>
      <w:r w:rsidR="00723BA6">
        <w:t>.</w:t>
      </w:r>
      <w:r w:rsidR="00FA26BB">
        <w:t xml:space="preserve"> ábra</w:t>
      </w:r>
      <w:r w:rsidR="00723BA6">
        <w:t xml:space="preserve"> </w:t>
      </w:r>
      <w:r w:rsidR="00FA26BB">
        <w:t>Szervezeti diagramm</w:t>
      </w:r>
    </w:p>
    <w:p w14:paraId="5D588BC5" w14:textId="3FFC4CAF" w:rsidR="008C671B" w:rsidRPr="008C671B" w:rsidRDefault="00B74D5B" w:rsidP="008C671B">
      <w:pPr>
        <w:pStyle w:val="Cmsor1"/>
      </w:pPr>
      <w:bookmarkStart w:id="17" w:name="_Toc239968178"/>
      <w:r>
        <w:t>I</w:t>
      </w:r>
      <w:r w:rsidR="008C671B" w:rsidRPr="008C671B">
        <w:t>V. Az intézmény működési rendje</w:t>
      </w:r>
      <w:bookmarkEnd w:id="17"/>
    </w:p>
    <w:p w14:paraId="28F6F03E" w14:textId="01BF82E9" w:rsidR="008C671B" w:rsidRDefault="00994A59" w:rsidP="008C671B">
      <w:pPr>
        <w:pStyle w:val="Cmsor2"/>
      </w:pPr>
      <w:bookmarkStart w:id="18" w:name="_Toc239968179"/>
      <w:r>
        <w:t xml:space="preserve">1. </w:t>
      </w:r>
      <w:r w:rsidR="008C671B" w:rsidRPr="008C671B">
        <w:t>Az iskolai munkarend, nyitvatartás, benntartózkodás</w:t>
      </w:r>
      <w:bookmarkEnd w:id="18"/>
    </w:p>
    <w:p w14:paraId="5197655F" w14:textId="4285ADEB" w:rsidR="003F646F" w:rsidRPr="003F646F" w:rsidRDefault="003F646F" w:rsidP="003F646F">
      <w:r w:rsidRPr="003F646F">
        <w:t xml:space="preserve">Az iskola a tanév szorgalmi ideje alatt, tanítási napokon </w:t>
      </w:r>
      <w:r w:rsidRPr="003F646F">
        <w:rPr>
          <w:b/>
          <w:bCs/>
        </w:rPr>
        <w:t>7:00–1</w:t>
      </w:r>
      <w:r w:rsidR="002D0BF4">
        <w:rPr>
          <w:b/>
          <w:bCs/>
        </w:rPr>
        <w:t>8</w:t>
      </w:r>
      <w:r w:rsidRPr="003F646F">
        <w:rPr>
          <w:b/>
          <w:bCs/>
        </w:rPr>
        <w:t>:</w:t>
      </w:r>
      <w:r w:rsidR="002D0BF4">
        <w:rPr>
          <w:b/>
          <w:bCs/>
        </w:rPr>
        <w:t>3</w:t>
      </w:r>
      <w:r w:rsidRPr="003F646F">
        <w:rPr>
          <w:b/>
          <w:bCs/>
        </w:rPr>
        <w:t>0</w:t>
      </w:r>
      <w:r w:rsidRPr="003F646F">
        <w:t xml:space="preserve"> óra között tart nyitva. Az iskola hivatalos munkarendje tanítási napokon </w:t>
      </w:r>
      <w:r w:rsidRPr="003F646F">
        <w:rPr>
          <w:b/>
          <w:bCs/>
        </w:rPr>
        <w:t>7:00–18:00</w:t>
      </w:r>
      <w:r w:rsidRPr="003F646F">
        <w:t xml:space="preserve"> óráig tart, illetve addig, amíg az intézményben tanuló jogszerűen tartózkodik. A szokásos nyitvatartási rendtől való eltérésre a főigazgató adhat engedélyt, eseti kérelem alapján. Tanítási szünetekben, valamint szombaton és vasárnap az intézmény zárva tart, kivéve a főigazgató által engedélyezett szervezett programokat.</w:t>
      </w:r>
    </w:p>
    <w:p w14:paraId="3818CB9F" w14:textId="77A7A5D9" w:rsidR="003F646F" w:rsidRDefault="003F646F" w:rsidP="003F646F">
      <w:r w:rsidRPr="003F646F">
        <w:t xml:space="preserve">A tanítási órák a helyi tanterv alapján </w:t>
      </w:r>
      <w:r w:rsidRPr="003F646F">
        <w:rPr>
          <w:b/>
          <w:bCs/>
        </w:rPr>
        <w:t>8:00 és 16:00</w:t>
      </w:r>
      <w:r w:rsidRPr="003F646F">
        <w:t xml:space="preserve"> óra között szervezhetők. A tanítási óra hossza 45 perc, az óraközi szünet 1</w:t>
      </w:r>
      <w:r w:rsidR="006676C8">
        <w:t>0 és 5</w:t>
      </w:r>
      <w:r w:rsidRPr="003F646F">
        <w:t xml:space="preserve"> perc; ezek kezdetét és végét jelzőcsengő jelzi. A pontos csengetési rendet a Házirend tartalmazza. Indokolt esetben a főigazgató rövidített órákat és szüneteket rendelhet el.</w:t>
      </w:r>
    </w:p>
    <w:p w14:paraId="03E6B51A" w14:textId="77777777" w:rsidR="0062430A" w:rsidRPr="0062430A" w:rsidRDefault="0062430A" w:rsidP="0062430A">
      <w:r w:rsidRPr="0062430A">
        <w:rPr>
          <w:b/>
          <w:bCs/>
        </w:rPr>
        <w:t>Az alsó tagozat tanóráinak belső időbeosztása</w:t>
      </w:r>
    </w:p>
    <w:p w14:paraId="44BE593F" w14:textId="77777777" w:rsidR="0062430A" w:rsidRPr="0062430A" w:rsidRDefault="0062430A" w:rsidP="0062430A">
      <w:r w:rsidRPr="0062430A">
        <w:t xml:space="preserve">Az alsó tagozaton (1–4. évfolyam) a tanítási óra időtartama — az intézmény egységes csengetési rendjével összhangban — </w:t>
      </w:r>
      <w:r w:rsidRPr="0062430A">
        <w:rPr>
          <w:b/>
          <w:bCs/>
        </w:rPr>
        <w:t>45 perc</w:t>
      </w:r>
      <w:r w:rsidRPr="0062430A">
        <w:t>. A tanítási órán belüli időbeosztásról, a ténylegesen tanulásra fordított idő és a mozgásos, játékos tevékenységre szánt idő arányáról a pedagógus dönt, az alábbi irányadó arányok figyelembevételével:</w:t>
      </w:r>
    </w:p>
    <w:p w14:paraId="5572A592" w14:textId="77777777" w:rsidR="0062430A" w:rsidRPr="0062430A" w:rsidRDefault="0062430A">
      <w:pPr>
        <w:numPr>
          <w:ilvl w:val="0"/>
          <w:numId w:val="5"/>
        </w:numPr>
      </w:pPr>
      <w:r w:rsidRPr="0062430A">
        <w:rPr>
          <w:b/>
          <w:bCs/>
        </w:rPr>
        <w:lastRenderedPageBreak/>
        <w:t>1–2. évfolyamon</w:t>
      </w:r>
      <w:r w:rsidRPr="0062430A">
        <w:t xml:space="preserve"> a tanítási óra legfeljebb 25 perce fordítható ténylegesen tanulásra irányuló tevékenységre; a fennmaradó időben a pedagógus játékos, mozgásos tevékenységet szervez a tanteremben vagy az iskola udvarán. Ilyen célra a folyosó nem vehető igénybe.</w:t>
      </w:r>
    </w:p>
    <w:p w14:paraId="2A46AA28" w14:textId="6FBD81EE" w:rsidR="0062430A" w:rsidRPr="0062430A" w:rsidRDefault="0062430A">
      <w:pPr>
        <w:numPr>
          <w:ilvl w:val="0"/>
          <w:numId w:val="5"/>
        </w:numPr>
      </w:pPr>
      <w:r w:rsidRPr="0062430A">
        <w:rPr>
          <w:b/>
          <w:bCs/>
        </w:rPr>
        <w:t>3–4. évfolyamon</w:t>
      </w:r>
      <w:r w:rsidRPr="0062430A">
        <w:t xml:space="preserve"> a tanítási óra legfeljebb 35 perce fordítható ténylegesen tanulásra irányuló tevékenységre; a fennmaradó időben a pedagógus játékos, mozgásos tevékenységet szervez a tanteremben vagy az iskola udvarán.</w:t>
      </w:r>
      <w:r>
        <w:t xml:space="preserve"> </w:t>
      </w:r>
      <w:r w:rsidRPr="0062430A">
        <w:t>Ilyen célra a folyosó nem vehető igénybe.</w:t>
      </w:r>
    </w:p>
    <w:p w14:paraId="73FA8B62" w14:textId="77777777" w:rsidR="0062430A" w:rsidRPr="0062430A" w:rsidRDefault="0062430A" w:rsidP="0062430A">
      <w:r w:rsidRPr="0062430A">
        <w:t>A pedagógus a tanuló életkori sajátosságait, az adott osztály vagy tanuló aktuális állapotát és egyéni szükségleteit figyelembe véve, indokolt esetben eltérhet a fenti arányoktól.</w:t>
      </w:r>
    </w:p>
    <w:p w14:paraId="2A4871FF" w14:textId="77777777" w:rsidR="003F646F" w:rsidRPr="003F646F" w:rsidRDefault="003F646F" w:rsidP="003F646F">
      <w:r w:rsidRPr="003F646F">
        <w:t>A napközi otthon és a tanulószoba működésének rendjét az érintett pedagógusok állapítják meg, és a foglalkozási tervben rögzítik. A foglalkozásról való eltávozás a szülő személyes vagy írásbeli kérelme, és a napközis nevelő engedélye alapján történhet; rendkívüli esetben a főigazgató vagy a nevelési igazgatóhelyettes engedélyezheti.</w:t>
      </w:r>
    </w:p>
    <w:p w14:paraId="246B3A24" w14:textId="0C9FCD46" w:rsidR="008C671B" w:rsidRDefault="00994A59" w:rsidP="008C671B">
      <w:pPr>
        <w:pStyle w:val="Cmsor2"/>
      </w:pPr>
      <w:bookmarkStart w:id="19" w:name="_Toc239968180"/>
      <w:r>
        <w:t xml:space="preserve">2. </w:t>
      </w:r>
      <w:r w:rsidR="008C671B" w:rsidRPr="008C671B">
        <w:t>Az óvodai munkarend, nyitvatartás, benntartózkodás</w:t>
      </w:r>
      <w:bookmarkEnd w:id="19"/>
    </w:p>
    <w:p w14:paraId="5FB3EEF9" w14:textId="75724A34" w:rsidR="003F646F" w:rsidRPr="003F646F" w:rsidRDefault="003F646F" w:rsidP="007E7E46">
      <w:r w:rsidRPr="003F646F">
        <w:t xml:space="preserve">Az óvoda 5 napos (hétfőtől péntekig) munkarenddel üzemel. Az intézmény nyitvatartási ideje </w:t>
      </w:r>
      <w:r w:rsidRPr="003F646F">
        <w:rPr>
          <w:b/>
          <w:bCs/>
        </w:rPr>
        <w:t>6:30–17:</w:t>
      </w:r>
      <w:r w:rsidR="007E7E46">
        <w:rPr>
          <w:b/>
          <w:bCs/>
        </w:rPr>
        <w:t>0</w:t>
      </w:r>
      <w:r w:rsidRPr="003F646F">
        <w:rPr>
          <w:b/>
          <w:bCs/>
        </w:rPr>
        <w:t>0</w:t>
      </w:r>
      <w:r w:rsidRPr="003F646F">
        <w:t xml:space="preserve"> (1</w:t>
      </w:r>
      <w:r w:rsidR="007E7E46">
        <w:t>0,5</w:t>
      </w:r>
      <w:r w:rsidRPr="003F646F">
        <w:t xml:space="preserve"> óra); ezen belül </w:t>
      </w:r>
      <w:r w:rsidRPr="003F646F">
        <w:rPr>
          <w:b/>
          <w:bCs/>
        </w:rPr>
        <w:t>7:</w:t>
      </w:r>
      <w:r w:rsidR="00923A56">
        <w:rPr>
          <w:b/>
          <w:bCs/>
        </w:rPr>
        <w:t>3</w:t>
      </w:r>
      <w:r w:rsidRPr="003F646F">
        <w:rPr>
          <w:b/>
          <w:bCs/>
        </w:rPr>
        <w:t>0–1</w:t>
      </w:r>
      <w:r w:rsidR="00923A56">
        <w:rPr>
          <w:b/>
          <w:bCs/>
        </w:rPr>
        <w:t>6</w:t>
      </w:r>
      <w:r w:rsidRPr="003F646F">
        <w:rPr>
          <w:b/>
          <w:bCs/>
        </w:rPr>
        <w:t>:</w:t>
      </w:r>
      <w:r w:rsidR="007E7E46">
        <w:rPr>
          <w:b/>
          <w:bCs/>
        </w:rPr>
        <w:t>0</w:t>
      </w:r>
      <w:r w:rsidRPr="003F646F">
        <w:rPr>
          <w:b/>
          <w:bCs/>
        </w:rPr>
        <w:t>0</w:t>
      </w:r>
      <w:r w:rsidRPr="003F646F">
        <w:t xml:space="preserve"> között a gyermekek szakszerű felügyeletéről óvodapedagógus gondoskodik. A gyermekek biztonsága érdekében az óvoda ajtaját </w:t>
      </w:r>
      <w:r w:rsidRPr="003F646F">
        <w:rPr>
          <w:b/>
          <w:bCs/>
        </w:rPr>
        <w:t>8:30 és 1</w:t>
      </w:r>
      <w:r w:rsidR="007E7E46">
        <w:rPr>
          <w:b/>
          <w:bCs/>
        </w:rPr>
        <w:t>5</w:t>
      </w:r>
      <w:r w:rsidRPr="003F646F">
        <w:rPr>
          <w:b/>
          <w:bCs/>
        </w:rPr>
        <w:t>:</w:t>
      </w:r>
      <w:r w:rsidR="007E7E46">
        <w:rPr>
          <w:b/>
          <w:bCs/>
        </w:rPr>
        <w:t>3</w:t>
      </w:r>
      <w:r w:rsidRPr="003F646F">
        <w:rPr>
          <w:b/>
          <w:bCs/>
        </w:rPr>
        <w:t>0</w:t>
      </w:r>
      <w:r w:rsidRPr="003F646F">
        <w:t xml:space="preserve"> óra között zárva kell tartani.</w:t>
      </w:r>
      <w:r w:rsidR="007E7E46">
        <w:t xml:space="preserve"> Azon szülők számára, akik ebéd után hazaviszik gyermeküket 12:45-13:00 között biztosítjuk a nyitva tartás.</w:t>
      </w:r>
    </w:p>
    <w:p w14:paraId="14E3BE0C" w14:textId="77777777" w:rsidR="003F646F" w:rsidRPr="003F646F" w:rsidRDefault="003F646F" w:rsidP="003F646F">
      <w:r w:rsidRPr="003F646F">
        <w:t>A szülő gyermekét érkezéskor a csoportban dolgozó óvodapedagógusnak adja át; hazainduláskor az óvodapedagógustól átvett gyermek biztonságáért a szülő felel. A gyermekek napirendjét az óvoda csoportnaplói rögzítik.</w:t>
      </w:r>
    </w:p>
    <w:p w14:paraId="7FFE81EF" w14:textId="135D5130" w:rsidR="003F646F" w:rsidRPr="003F646F" w:rsidRDefault="003F646F" w:rsidP="003F646F">
      <w:r w:rsidRPr="003F646F">
        <w:t xml:space="preserve">A </w:t>
      </w:r>
      <w:r w:rsidR="002D0BF4">
        <w:t>tervezett karbantartási időszakról</w:t>
      </w:r>
      <w:r w:rsidRPr="003F646F">
        <w:t xml:space="preserve"> legkésőbb február 15-ig, a nevelés nélküli munkanapokról legalább 7 nappal korábban írásban kell tájékoztatni a szülőket (</w:t>
      </w:r>
      <w:r>
        <w:t xml:space="preserve">weblap, </w:t>
      </w:r>
      <w:r w:rsidRPr="003F646F">
        <w:t>faliújság, bejárati kifüggesztés).</w:t>
      </w:r>
      <w:r w:rsidR="002D0BF4">
        <w:t xml:space="preserve"> A tervezett karbantartási időszakról a főigazgató javaslata alapján a fenntartó dönt.</w:t>
      </w:r>
    </w:p>
    <w:p w14:paraId="40A232B9" w14:textId="0BF53878" w:rsidR="008C671B" w:rsidRDefault="00994A59" w:rsidP="008C671B">
      <w:pPr>
        <w:pStyle w:val="Cmsor2"/>
      </w:pPr>
      <w:bookmarkStart w:id="20" w:name="_Toc239968181"/>
      <w:r>
        <w:t xml:space="preserve">3. </w:t>
      </w:r>
      <w:r w:rsidR="008C671B" w:rsidRPr="008C671B">
        <w:t>A belépés és benntartózkodás rendje a jogviszonyban nem állók számára</w:t>
      </w:r>
      <w:bookmarkEnd w:id="20"/>
    </w:p>
    <w:p w14:paraId="4CAB1E43" w14:textId="50DD3390" w:rsidR="003F646F" w:rsidRPr="003F646F" w:rsidRDefault="003F646F" w:rsidP="003F646F">
      <w:r w:rsidRPr="003F646F">
        <w:lastRenderedPageBreak/>
        <w:t>Az intézménnyel jogviszonyban nem álló személy (a gyermeket kísérő szülő kivételével) köteles a belépéskor az ügyeletesnek (</w:t>
      </w:r>
      <w:r w:rsidR="00353AB8">
        <w:t xml:space="preserve">intézményi </w:t>
      </w:r>
      <w:r w:rsidR="00353AB8" w:rsidRPr="004F58AD">
        <w:t>titkár</w:t>
      </w:r>
      <w:r w:rsidRPr="003F646F">
        <w:t>, illetve a nevelési igazgatóhelyettes vagy az óvodavezető) bejelenteni jövetele célját. Szükség esetén az előtérben várakozik, illetve kísérettel közlekedik az épületben; a látogatás befejeztével az intézményt haladéktalanul elhagyja.</w:t>
      </w:r>
    </w:p>
    <w:p w14:paraId="5BB4BF9D" w14:textId="77777777" w:rsidR="003F646F" w:rsidRPr="003F646F" w:rsidRDefault="003F646F" w:rsidP="003F646F">
      <w:r w:rsidRPr="003F646F">
        <w:t>A fenntartói, szakértői, szaktanácsadói és egyéb hivatalos látogatás a főigazgatóval, óvodai ügyekben az óvodavezetővel egyeztetett rend szerint történik. Csoportok és foglalkozások látogatását más személyek részére a főigazgató, illetve az érintett vezető engedélyezi.</w:t>
      </w:r>
    </w:p>
    <w:p w14:paraId="4027CA9E" w14:textId="77777777" w:rsidR="003F646F" w:rsidRPr="003F646F" w:rsidRDefault="003F646F" w:rsidP="003F646F">
      <w:r w:rsidRPr="003F646F">
        <w:t>Az intézmény területén kereskedelmi tevékenység nem folytatható, kivéve az intézmény által szervezett vásárt, illetve a nevelőtestület javaslatára a főigazgató által engedélyezett, családokat segítő vásárlási lehetőséget. Az intézmény területén — amíg gyermek vagy tanuló felügyelete zajlik — párt, politikai célú mozgalom vagy párthoz kötődő szervezet nem működhet, politikai célú tevékenység nem folytatható.</w:t>
      </w:r>
    </w:p>
    <w:p w14:paraId="5194EE68" w14:textId="77777777" w:rsidR="003F646F" w:rsidRDefault="003F646F" w:rsidP="003F646F">
      <w:r w:rsidRPr="003F646F">
        <w:t>Amennyiben a látogató a fentieket a felszólítás ellenére sem tartja be, a főigazgató, illetve helyettese jogosult rendfenntartó szerv (rendőrség) segítségét kérni.</w:t>
      </w:r>
    </w:p>
    <w:p w14:paraId="6099564F" w14:textId="77777777" w:rsidR="004950DE" w:rsidRPr="004950DE" w:rsidRDefault="004950DE" w:rsidP="004950DE">
      <w:r w:rsidRPr="004950DE">
        <w:rPr>
          <w:b/>
          <w:bCs/>
        </w:rPr>
        <w:t>Reklámtevékenység</w:t>
      </w:r>
    </w:p>
    <w:p w14:paraId="7590FEF2" w14:textId="77777777" w:rsidR="004950DE" w:rsidRPr="004950DE" w:rsidRDefault="004950DE" w:rsidP="004950DE">
      <w:r w:rsidRPr="004950DE">
        <w:t>Az intézmény területén, felületein (hirdetőtábla, faliújság, honlap, elektronikus kommunikációs csatornák) reklámot elhelyezni kizárólag a főigazgató előzetes engedélyével lehet. Az engedélyeztetési kötelezettség kiterjed a reklámozott termék vagy szolgáltatás jellegére, a reklám tartalmára, a reklámozás módszerére és a közzététel helyére egyaránt. A reklám nem zavarhatja a pedagógiai munkát, és nem lehet ellentétes az intézmény református értékrendjével, nevelési céljaival.</w:t>
      </w:r>
    </w:p>
    <w:p w14:paraId="2980AD2A" w14:textId="053BDD11" w:rsidR="008C671B" w:rsidRDefault="00994A59" w:rsidP="008C671B">
      <w:pPr>
        <w:pStyle w:val="Cmsor2"/>
      </w:pPr>
      <w:bookmarkStart w:id="21" w:name="_Toc239968182"/>
      <w:r>
        <w:t xml:space="preserve">4. </w:t>
      </w:r>
      <w:r w:rsidR="008C671B" w:rsidRPr="008C671B">
        <w:t>A tanulók felvételének rendje</w:t>
      </w:r>
      <w:bookmarkEnd w:id="21"/>
    </w:p>
    <w:p w14:paraId="5FFDD8A1" w14:textId="77777777" w:rsidR="003F646F" w:rsidRPr="003F646F" w:rsidRDefault="003F646F" w:rsidP="003F646F">
      <w:r w:rsidRPr="003F646F">
        <w:t>A tanulói jogviszony felvétel vagy átvétel útján, jelentkezés alapján keletkezik; a felvételről, átvételről a főigazgató dönt, a jogviszony a beíratás napján jön létre.</w:t>
      </w:r>
    </w:p>
    <w:p w14:paraId="286C79D2" w14:textId="77777777" w:rsidR="003F646F" w:rsidRPr="003F646F" w:rsidRDefault="003F646F" w:rsidP="003F646F">
      <w:r w:rsidRPr="003F646F">
        <w:t>Az iskola köteles felvenni, átvenni azt a tanköteles tanulót, akinek lakóhelye — ennek hiányában tartózkodási helye — a beiskolázási körzetében található (lásd II.2. pont). A felvételről vagy elutasításról a főigazgató indokolással ellátott döntést hoz, amelyben tájékoztatja a szülőt a fellebbezés lehetőségéről. Ha a tanköteles gyermeket a szülő nem íratja be, a főigazgató értesíti az illetékes hatóságot.</w:t>
      </w:r>
    </w:p>
    <w:p w14:paraId="648A4541" w14:textId="77777777" w:rsidR="003F646F" w:rsidRDefault="003F646F" w:rsidP="003F646F">
      <w:r w:rsidRPr="003F646F">
        <w:lastRenderedPageBreak/>
        <w:t>Az iskola a felvett tanulót — ideértve az egyéni munkarenddel rendelkezőt is — nyilvántartja.</w:t>
      </w:r>
    </w:p>
    <w:p w14:paraId="3C104F49" w14:textId="67B39E91" w:rsidR="00A81D13" w:rsidRPr="003F646F" w:rsidRDefault="00A81D13" w:rsidP="003F646F">
      <w:r w:rsidRPr="00A81D13">
        <w:t>Az iskolai felvétel jelenleg a gyermek iskolaérettségén alapul, a hatályos jogszabályi feltételek szerint (lásd IV.</w:t>
      </w:r>
      <w:r w:rsidR="00923A56">
        <w:t>7</w:t>
      </w:r>
      <w:r w:rsidRPr="00A81D13">
        <w:t>. pont). Az iskolaérettség megítélésének jogszabályi feltételei időről időre változhatnak; az SZMSZ ilyen esetben — külön módosítás nélkül is — a mindenkor hatályos jogszabályi előírások szerint alkalmazandó.</w:t>
      </w:r>
    </w:p>
    <w:p w14:paraId="487FE273" w14:textId="73B2F343" w:rsidR="008C671B" w:rsidRDefault="00994A59" w:rsidP="008C671B">
      <w:pPr>
        <w:pStyle w:val="Cmsor2"/>
      </w:pPr>
      <w:bookmarkStart w:id="22" w:name="_Toc239968183"/>
      <w:r>
        <w:t xml:space="preserve">5. </w:t>
      </w:r>
      <w:r w:rsidR="008C671B" w:rsidRPr="008C671B">
        <w:t>Az óvodai felvétel és a csoportok szervezési elvei</w:t>
      </w:r>
      <w:bookmarkEnd w:id="22"/>
    </w:p>
    <w:p w14:paraId="425B5F2D" w14:textId="6D928CD5" w:rsidR="003F646F" w:rsidRPr="003F646F" w:rsidRDefault="003F646F" w:rsidP="003F646F">
      <w:r w:rsidRPr="003F646F">
        <w:t>Az óvodai csoportok kialakítása elsősorban életkor szerint történik; a beiratkozási helyzettől függően szükség esetén vegyes csoport is működtethető, a szülői igények és az óvodapedagógusok véleményének figyelembevételével. A csoportok átlaglétszáma legfeljebb 2</w:t>
      </w:r>
      <w:r w:rsidR="002D0BF4">
        <w:t>7</w:t>
      </w:r>
      <w:r w:rsidRPr="003F646F">
        <w:t xml:space="preserve"> fő, amely a fenntartó hozzájárulásával a nevelési év elején legfeljebb 20%-kal emelhető.</w:t>
      </w:r>
    </w:p>
    <w:p w14:paraId="465F0947" w14:textId="77777777" w:rsidR="003F646F" w:rsidRPr="003F646F" w:rsidRDefault="003F646F" w:rsidP="003F646F">
      <w:r w:rsidRPr="003F646F">
        <w:t>A csoportok átmeneti vagy tartós összevonása az óvodavezető hatásköre; rendkívüli esetben — jelentősen lecsökkent létszám mellett — a teljes nyitvatartási időben is összevonhatók. Az összevonás elvei: a legfeljebb 25 fős csoportlétszám megtartása, a nevelés folyamatosságának biztosítása, és lehetőség szerint azonos nevelő alkalmazása.</w:t>
      </w:r>
    </w:p>
    <w:p w14:paraId="46F3D105" w14:textId="77777777" w:rsidR="003F646F" w:rsidRDefault="003F646F" w:rsidP="003F646F">
      <w:r w:rsidRPr="003F646F">
        <w:t>Minden év májusában, a beiratkozást követően a szülőket tájékoztatni kell a következő nevelési év esetleges változásairól.</w:t>
      </w:r>
    </w:p>
    <w:p w14:paraId="13A637A8" w14:textId="77777777" w:rsidR="0062430A" w:rsidRPr="0062430A" w:rsidRDefault="0062430A" w:rsidP="0062430A">
      <w:r w:rsidRPr="0062430A">
        <w:rPr>
          <w:b/>
          <w:bCs/>
        </w:rPr>
        <w:t>Az óvodai csoportok közötti átsorolás, alacsonyabb csoportban való visszatartás rendje</w:t>
      </w:r>
    </w:p>
    <w:p w14:paraId="6AB1D210" w14:textId="77777777" w:rsidR="0062430A" w:rsidRPr="0062430A" w:rsidRDefault="0062430A" w:rsidP="0062430A">
      <w:r w:rsidRPr="0062430A">
        <w:t>A gyermek magasabb korcsoportba sorolásáról, illetve alacsonyabb csoportban történő visszatartásáról a főigazgató dönt, az óvodavezető írásos javaslata alapján. Az óvodavezető javaslatát az adott csoportban dolgozó óvodapedagógus és a szülő bevonásával, közös egyeztetés keretében alakítja ki, a gyermek mindenek felett álló érdekét figyelembe véve. A visszatartásról szóló döntés kizárólag e közös egyeztetési eljárás lefolytatását követően hozható meg.</w:t>
      </w:r>
    </w:p>
    <w:p w14:paraId="42D4AC32" w14:textId="77777777" w:rsidR="0062430A" w:rsidRPr="0062430A" w:rsidRDefault="0062430A" w:rsidP="0062430A">
      <w:r w:rsidRPr="0062430A">
        <w:rPr>
          <w:b/>
          <w:bCs/>
        </w:rPr>
        <w:t>A zökkenőmentes óvoda–iskola átmenet biztosítása</w:t>
      </w:r>
    </w:p>
    <w:p w14:paraId="73DEC1B8" w14:textId="2FB83117" w:rsidR="0062430A" w:rsidRDefault="0062430A" w:rsidP="0062430A">
      <w:r w:rsidRPr="0062430A">
        <w:t>Az intézmény a nagycsoportos óvodások és leendő első osztályosok zökkenőmentes iskolába lépésének elősegítésére külön foglalkozásokat szervez. E foglalkozások megszervezése az óvodavezető és az alsó</w:t>
      </w:r>
      <w:r>
        <w:t xml:space="preserve"> </w:t>
      </w:r>
      <w:r w:rsidRPr="0062430A">
        <w:t xml:space="preserve">tagozatos munkaközösség-vezető közösen kidolgozott éves tervének megfelelően történik. A tervben foglaltak kivitelezéséről </w:t>
      </w:r>
      <w:r w:rsidRPr="0062430A">
        <w:lastRenderedPageBreak/>
        <w:t>írásos dokumentum (beszámoló) készül, amelyet az érintett vezetők a nevelési év végén a főigazgatónak megküldenek.</w:t>
      </w:r>
    </w:p>
    <w:p w14:paraId="3FC08F40" w14:textId="0B147712" w:rsidR="00474C8C" w:rsidRPr="00643522" w:rsidRDefault="00474C8C" w:rsidP="00643522">
      <w:pPr>
        <w:pStyle w:val="Cmsor2"/>
        <w:rPr>
          <w:rStyle w:val="Cmsor2Char"/>
          <w:b/>
          <w:smallCaps/>
        </w:rPr>
      </w:pPr>
      <w:bookmarkStart w:id="23" w:name="_Toc239968184"/>
      <w:r w:rsidRPr="00643522">
        <w:t xml:space="preserve">6. </w:t>
      </w:r>
      <w:r w:rsidRPr="00643522">
        <w:rPr>
          <w:rStyle w:val="Cmsor2Char"/>
          <w:b/>
          <w:smallCaps/>
        </w:rPr>
        <w:t>Szülői nyilatkozatok kérése és a döntések formája</w:t>
      </w:r>
      <w:bookmarkEnd w:id="23"/>
    </w:p>
    <w:p w14:paraId="59446583" w14:textId="77777777" w:rsidR="00474C8C" w:rsidRPr="00474C8C" w:rsidRDefault="00474C8C" w:rsidP="00474C8C">
      <w:r w:rsidRPr="00474C8C">
        <w:t>A szülő, törvényes képviselő írásbeli nyilatkozatát be kell szerezni:</w:t>
      </w:r>
    </w:p>
    <w:p w14:paraId="2FF73592" w14:textId="77777777" w:rsidR="00474C8C" w:rsidRPr="00474C8C" w:rsidRDefault="00474C8C" w:rsidP="00474C8C">
      <w:pPr>
        <w:numPr>
          <w:ilvl w:val="0"/>
          <w:numId w:val="29"/>
        </w:numPr>
      </w:pPr>
      <w:r w:rsidRPr="00474C8C">
        <w:t>minden olyan döntéshez, amelyből a szülőre fizetési kötelezettség hárul;</w:t>
      </w:r>
    </w:p>
    <w:p w14:paraId="39CEF9DB" w14:textId="77777777" w:rsidR="00474C8C" w:rsidRPr="00474C8C" w:rsidRDefault="00474C8C" w:rsidP="00474C8C">
      <w:pPr>
        <w:numPr>
          <w:ilvl w:val="0"/>
          <w:numId w:val="29"/>
        </w:numPr>
      </w:pPr>
      <w:r w:rsidRPr="00474C8C">
        <w:t>a gyermek óvodai, illetve a kiskorú tanuló iskolai jogviszonyának keletkezésével, megszűnésével, szünetelésével, a foglalkozáson, tanórai foglalkozáson való részvétel alóli felmentéssel, egyes tantárgyak alóli mentesítéssel, a tanulmányi idő rövidítésével kapcsolatos ügyekben;</w:t>
      </w:r>
    </w:p>
    <w:p w14:paraId="54541BE7" w14:textId="77777777" w:rsidR="00474C8C" w:rsidRPr="00474C8C" w:rsidRDefault="00474C8C" w:rsidP="00474C8C">
      <w:pPr>
        <w:numPr>
          <w:ilvl w:val="0"/>
          <w:numId w:val="29"/>
        </w:numPr>
      </w:pPr>
      <w:r w:rsidRPr="00474C8C">
        <w:t>minden olyan egyéb kérdésben, amelyben jogszabály a nyilatkozat beszerzését előírja.</w:t>
      </w:r>
    </w:p>
    <w:p w14:paraId="39BF427D" w14:textId="77777777" w:rsidR="00474C8C" w:rsidRPr="00474C8C" w:rsidRDefault="00474C8C" w:rsidP="00474C8C">
      <w:r w:rsidRPr="00474C8C">
        <w:t>Az óvodai, illetve iskolai felvételről hozott döntést írásba kell foglalni. Az intézmény írásban értesíti a szülőt, ha a gyermeket, kiskorú tanulót törölte a nyilvántartásából.</w:t>
      </w:r>
    </w:p>
    <w:p w14:paraId="79667984" w14:textId="77777777" w:rsidR="00474C8C" w:rsidRPr="00474C8C" w:rsidRDefault="00474C8C" w:rsidP="00474C8C">
      <w:r w:rsidRPr="00474C8C">
        <w:t xml:space="preserve">Az intézmény a döntését </w:t>
      </w:r>
      <w:r w:rsidRPr="00474C8C">
        <w:rPr>
          <w:b/>
          <w:bCs/>
        </w:rPr>
        <w:t>határozatba foglalja</w:t>
      </w:r>
      <w:r w:rsidRPr="00474C8C">
        <w:t>, ha a jelentkezést, kérelmet részben vagy egészben elutasítja, kérelem hiányában hoz a gyermekre, tanulóra nézve hátrányos döntést, vagy a szülő kéri a döntés határozatba foglalását.</w:t>
      </w:r>
    </w:p>
    <w:p w14:paraId="6B50C16D" w14:textId="77777777" w:rsidR="00474C8C" w:rsidRPr="00474C8C" w:rsidRDefault="00474C8C" w:rsidP="00474C8C">
      <w:r w:rsidRPr="00474C8C">
        <w:t>A jogorvoslati eljárásban a gyermeket, a kiskorú tanulót a szülője képviselheti.</w:t>
      </w:r>
    </w:p>
    <w:p w14:paraId="6D1F2679" w14:textId="10570FE3" w:rsidR="008C671B" w:rsidRDefault="00474C8C" w:rsidP="008C671B">
      <w:pPr>
        <w:pStyle w:val="Cmsor2"/>
      </w:pPr>
      <w:bookmarkStart w:id="24" w:name="_Toc239968185"/>
      <w:r>
        <w:t>7</w:t>
      </w:r>
      <w:r w:rsidR="00994A59">
        <w:t xml:space="preserve">. </w:t>
      </w:r>
      <w:r w:rsidR="008C671B" w:rsidRPr="008C671B">
        <w:t>A tankötelezettség megállapítása</w:t>
      </w:r>
      <w:bookmarkEnd w:id="24"/>
    </w:p>
    <w:p w14:paraId="63B3E8FC" w14:textId="77777777" w:rsidR="003F646F" w:rsidRPr="003F646F" w:rsidRDefault="003F646F" w:rsidP="003F646F">
      <w:r w:rsidRPr="003F646F">
        <w:t>A gyermek abban az évben válik tankötelessé, amelynek augusztus 31. napjáig a hatodik életévét betölti, legkésőbb az azt követő évben. A tankötelezettség megkezdésének feltétele, hogy a gyermek értelmi, lelki, szociális és testi fejlettsége elérje az iskolába lépéshez szükséges szintet; a tankötelezettség teljesítése a tanév első tanítási napján kezdődik.</w:t>
      </w:r>
    </w:p>
    <w:p w14:paraId="07FDED08" w14:textId="77777777" w:rsidR="003F646F" w:rsidRPr="003F646F" w:rsidRDefault="003F646F" w:rsidP="003F646F">
      <w:r w:rsidRPr="003F646F">
        <w:t>Ha a gyermek fejlettsége ezt korábban lehetővé teszi, a szülő az illetékes hatóságtól kérelmezheti a tankötelezettség hatéves kor előtti megkezdését.</w:t>
      </w:r>
    </w:p>
    <w:p w14:paraId="337B0B72" w14:textId="77777777" w:rsidR="003F646F" w:rsidRPr="003F646F" w:rsidRDefault="003F646F" w:rsidP="003F646F">
      <w:r w:rsidRPr="003F646F">
        <w:t>Az első évfolyamra történő beiratkozáskor be kell mutatni a gyermek nevére kiállított, személyazonosságot igazoló hatósági igazolványokat.</w:t>
      </w:r>
    </w:p>
    <w:p w14:paraId="5F13E1D9" w14:textId="340C44E2" w:rsidR="008C671B" w:rsidRDefault="00474C8C" w:rsidP="008C671B">
      <w:pPr>
        <w:pStyle w:val="Cmsor2"/>
      </w:pPr>
      <w:bookmarkStart w:id="25" w:name="_Toc239968186"/>
      <w:r>
        <w:t>8</w:t>
      </w:r>
      <w:r w:rsidR="00994A59">
        <w:t xml:space="preserve">. </w:t>
      </w:r>
      <w:r w:rsidR="008C671B" w:rsidRPr="008C671B">
        <w:t>A létesítmények, helyiségek és eszközök használati rendje</w:t>
      </w:r>
      <w:bookmarkEnd w:id="25"/>
    </w:p>
    <w:p w14:paraId="5518A5F3" w14:textId="77777777" w:rsidR="003F646F" w:rsidRPr="003F646F" w:rsidRDefault="003F646F" w:rsidP="003F646F">
      <w:r w:rsidRPr="003F646F">
        <w:t xml:space="preserve">Az intézmény épületeit, helyiségeit és eszközeit rendeltetésüknek megfelelően kell használni. Az átvett audiovizuális és szemléltető eszközökért az átvevő pedagógus </w:t>
      </w:r>
      <w:r w:rsidRPr="003F646F">
        <w:lastRenderedPageBreak/>
        <w:t>anyagi felelősséggel tartozik; eszközt, berendezést az intézményből kivinni, vagy más helyiségbe átvinni kizárólag a főigazgató engedélyével, átvételi elismervény ellenében lehet.</w:t>
      </w:r>
    </w:p>
    <w:p w14:paraId="2DA35184" w14:textId="77777777" w:rsidR="003F646F" w:rsidRPr="003F646F" w:rsidRDefault="003F646F" w:rsidP="003F646F">
      <w:r w:rsidRPr="003F646F">
        <w:t>Vagyonvédelmi okból az üresen hagyott termeket zárni kell; az épület záráskor történő ellenőrzéséről a takarítószemélyzet gondoskodik.</w:t>
      </w:r>
    </w:p>
    <w:p w14:paraId="6D7B008E" w14:textId="77777777" w:rsidR="003F646F" w:rsidRPr="003F646F" w:rsidRDefault="003F646F" w:rsidP="003F646F">
      <w:r w:rsidRPr="003F646F">
        <w:t>Az intézmény helyiségeit elsősorban a hivatalos nyitvatartási időn túl és a tanítási szünetekben, külön megállapodás alapján lehet külső igénylőknek átengedni, ha ez az intézményi foglalkozásokat, rendezvényeket nem zavarja. A külső igénybe vevő kizárólag a megállapodás szerinti időben és helyiségekben tartózkodhat, és a tartózkodás teljes idejére felelősséggel tartozik az intézmény vagyontárgyaiért.</w:t>
      </w:r>
    </w:p>
    <w:p w14:paraId="22D12BFE" w14:textId="77777777" w:rsidR="003F646F" w:rsidRPr="003F646F" w:rsidRDefault="003F646F" w:rsidP="003F646F">
      <w:r w:rsidRPr="003F646F">
        <w:t>Az intézmény minden tanulója és dolgozója felelős a közösségi tulajdon védelméért, a rend és tisztaság megőrzéséért, az energiafelhasználással való takarékosságért, valamint a tűz- és balesetvédelmi szabályok betartásáért. Az intézmény területén keletkezett kárt a károkozó köteles megtéríteni (részletesen: XIII. fejezet).</w:t>
      </w:r>
    </w:p>
    <w:p w14:paraId="4D917209" w14:textId="77777777" w:rsidR="003F646F" w:rsidRDefault="003F646F" w:rsidP="003F646F">
      <w:r w:rsidRPr="003F646F">
        <w:t>Az intézményi zászló(k) használatának, kihelyezésének és kezelésének részletes szabályait a Zászlóhasználati szabályzat tartalmazza (lásd Mellékletek).</w:t>
      </w:r>
    </w:p>
    <w:p w14:paraId="12F856FD" w14:textId="77777777" w:rsidR="00474C8C" w:rsidRPr="00474C8C" w:rsidRDefault="00474C8C" w:rsidP="00474C8C">
      <w:r w:rsidRPr="00474C8C">
        <w:rPr>
          <w:b/>
          <w:bCs/>
        </w:rPr>
        <w:t>Telefonhasználat</w:t>
      </w:r>
    </w:p>
    <w:p w14:paraId="399812EA" w14:textId="77777777" w:rsidR="0018268C" w:rsidRPr="0018268C" w:rsidRDefault="0018268C" w:rsidP="0018268C">
      <w:r w:rsidRPr="0018268C">
        <w:t>Az intézmény vezetékes telefonja kizárólag hivatalos ügyek intézésére használható; magáncélú használata nem megengedett.</w:t>
      </w:r>
    </w:p>
    <w:p w14:paraId="1A1A7A65" w14:textId="77777777" w:rsidR="0018268C" w:rsidRPr="0018268C" w:rsidRDefault="0018268C" w:rsidP="0018268C">
      <w:r w:rsidRPr="0018268C">
        <w:rPr>
          <w:b/>
          <w:bCs/>
        </w:rPr>
        <w:t>A gyermekek, tanulók felügyeletét ellátó dolgozó — tanórán, foglalkozáson, óraközi szünetben, étkeztetés, illetve bármely, gyermek- vagy tanulófelügyelettel járó tevékenység közben — a saját mobiltelefonját és egyéb digitális, infokommunikációs eszközét kizárólag a neveléssel-oktatással közvetlenül összefüggő célra használhatja.</w:t>
      </w:r>
      <w:r w:rsidRPr="0018268C">
        <w:t xml:space="preserve"> Magáncélú telefonhasználat (hívás, üzenetküldés, közösségi média, egyéb magánjellegű tartalom böngészése) a felügyelet teljes időtartama alatt szigorúan tilos, függetlenül attól, hogy a felügyelet tanteremben, folyosón, udvaron vagy az intézményen kívüli programon zajlik.</w:t>
      </w:r>
    </w:p>
    <w:p w14:paraId="04D630F0" w14:textId="32E31B65" w:rsidR="0018268C" w:rsidRPr="0018268C" w:rsidRDefault="0018268C" w:rsidP="0018268C">
      <w:r w:rsidRPr="0018268C">
        <w:t xml:space="preserve">E szabály nem formális előírás, hanem </w:t>
      </w:r>
      <w:r w:rsidRPr="0018268C">
        <w:rPr>
          <w:b/>
          <w:bCs/>
        </w:rPr>
        <w:t>közvetlenül a gyermekek, tanulók testi épségének védelmét szolgálja</w:t>
      </w:r>
      <w:r w:rsidRPr="0018268C">
        <w:t xml:space="preserve">: a felügyeletet ellátó dolgozó figyelmének telefonhasználat miatti elterelése baleset-megelőzési kötelezettségszegésnek minősül (lásd VIII.1. pont). A szabály megsértése — a felügyeleti kötelezettség megszegéseként </w:t>
      </w:r>
      <w:r w:rsidRPr="0018268C">
        <w:lastRenderedPageBreak/>
        <w:t xml:space="preserve">— munkáltatói, súlyosabb vagy ismétlődő esetben fegyelmi, illetve kártérítési felelősségi következménnyel jár (lásd </w:t>
      </w:r>
      <w:r w:rsidR="00923A56">
        <w:t xml:space="preserve">IX., </w:t>
      </w:r>
      <w:r w:rsidRPr="0018268C">
        <w:t>X. és XII. fejezet).</w:t>
      </w:r>
    </w:p>
    <w:p w14:paraId="28201C2A" w14:textId="5A0FFBB2" w:rsidR="0018268C" w:rsidRPr="0018268C" w:rsidRDefault="0018268C" w:rsidP="0018268C">
      <w:r w:rsidRPr="0018268C">
        <w:t>Halasztást nem tűrő, valós vészhelyzet (pl. rosszullét bejelentése, sürgős szülői értesítés) esetén a telefonhasználat természetesen nem tilos — ilyenkor azonban a felügyeletet a dolgozó köteles haladéktalanul más, jelenlévő felnőtt</w:t>
      </w:r>
      <w:r w:rsidR="002D0BF4">
        <w:t>nek</w:t>
      </w:r>
      <w:r w:rsidRPr="0018268C">
        <w:t xml:space="preserve"> átadni, mielőtt a telefont használatba veszi.</w:t>
      </w:r>
    </w:p>
    <w:p w14:paraId="6693D325" w14:textId="77777777" w:rsidR="00474C8C" w:rsidRPr="00474C8C" w:rsidRDefault="00474C8C" w:rsidP="00474C8C">
      <w:r w:rsidRPr="00474C8C">
        <w:rPr>
          <w:b/>
          <w:bCs/>
        </w:rPr>
        <w:t>Fénymásolás</w:t>
      </w:r>
    </w:p>
    <w:p w14:paraId="50180FA7" w14:textId="46D0B7E2" w:rsidR="00474C8C" w:rsidRPr="00474C8C" w:rsidRDefault="00474C8C" w:rsidP="00474C8C">
      <w:r w:rsidRPr="00474C8C">
        <w:t>A szakmai munkával összefüggő anyagok fénymásolása az intézményben térítésmentes. Minden egyéb célú fénymásoláshoz a fénymásolópapírt a kérelmezőnek kell biztosítania.</w:t>
      </w:r>
      <w:r>
        <w:t xml:space="preserve"> </w:t>
      </w:r>
      <w:r w:rsidR="002D0BF4">
        <w:t>Továbbá az intézmény szerződéseiben szereplő lapdíjat, színes és monokróm esetkere (klikk díj), az intézményi titkár számára megfizeti.</w:t>
      </w:r>
    </w:p>
    <w:p w14:paraId="461D5202" w14:textId="77777777" w:rsidR="00474C8C" w:rsidRPr="00474C8C" w:rsidRDefault="00474C8C" w:rsidP="00474C8C">
      <w:r w:rsidRPr="00474C8C">
        <w:rPr>
          <w:b/>
          <w:bCs/>
        </w:rPr>
        <w:t>Internethasználat</w:t>
      </w:r>
    </w:p>
    <w:p w14:paraId="6DDFF67C" w14:textId="77777777" w:rsidR="00474C8C" w:rsidRPr="00474C8C" w:rsidRDefault="00474C8C" w:rsidP="00474C8C">
      <w:r w:rsidRPr="00474C8C">
        <w:t>Az intézmény informatikai eszközein az internet kizárólag az intézmény tevékenységével összefüggő ügyek intézésére (pl. pályázati dokumentáció, hivatalos levelezés, kirándulásszervezés, nyitvatartási információk beszerzése) használható. Magáncélú levelezés, illetve egyéb, a munkavégzéssel össze nem függő tartalom letöltése nem megengedett.</w:t>
      </w:r>
    </w:p>
    <w:p w14:paraId="43FFD222" w14:textId="77777777" w:rsidR="00474C8C" w:rsidRPr="00474C8C" w:rsidRDefault="00474C8C" w:rsidP="00474C8C">
      <w:r w:rsidRPr="00474C8C">
        <w:rPr>
          <w:b/>
          <w:bCs/>
        </w:rPr>
        <w:t>Dokumentumok kiadásának szabályai</w:t>
      </w:r>
    </w:p>
    <w:p w14:paraId="482D2929" w14:textId="77777777" w:rsidR="00474C8C" w:rsidRPr="00474C8C" w:rsidRDefault="00474C8C" w:rsidP="00474C8C">
      <w:r w:rsidRPr="00474C8C">
        <w:t>Az intézményi dokumentumok (személyi anyag, belső szabályzatok stb.) kiadása kizárólag a főigazgató engedélyével történhet.</w:t>
      </w:r>
    </w:p>
    <w:p w14:paraId="533BDB97" w14:textId="0E407B3B" w:rsidR="00D811EA" w:rsidRDefault="00474C8C" w:rsidP="00D811EA">
      <w:pPr>
        <w:pStyle w:val="Cmsor2"/>
      </w:pPr>
      <w:bookmarkStart w:id="26" w:name="_Toc239968187"/>
      <w:r>
        <w:t>9</w:t>
      </w:r>
      <w:r w:rsidR="00994A59">
        <w:t xml:space="preserve">. </w:t>
      </w:r>
      <w:r w:rsidR="00D811EA" w:rsidRPr="00D811EA">
        <w:t>A dohányzási tilalom rendje</w:t>
      </w:r>
      <w:bookmarkEnd w:id="26"/>
    </w:p>
    <w:p w14:paraId="4F67B9B1" w14:textId="77777777" w:rsidR="003D4A79" w:rsidRPr="003D4A79" w:rsidRDefault="003D4A79" w:rsidP="003D4A79">
      <w:r w:rsidRPr="003D4A79">
        <w:rPr>
          <w:b/>
          <w:bCs/>
        </w:rPr>
        <w:t>A dohányzási tilalom rendje</w:t>
      </w:r>
    </w:p>
    <w:p w14:paraId="594B8986" w14:textId="78075218" w:rsidR="003D4A79" w:rsidRPr="003D4A79" w:rsidRDefault="003D4A79" w:rsidP="003D4A79">
      <w:r w:rsidRPr="003D4A79">
        <w:t xml:space="preserve">Az intézmény teljes területén — az épületben, az udvaron, a főbejárat előtti </w:t>
      </w:r>
      <w:r w:rsidRPr="003D4A79">
        <w:rPr>
          <w:b/>
          <w:bCs/>
        </w:rPr>
        <w:t>5 méter sugarú területrészen</w:t>
      </w:r>
      <w:r w:rsidRPr="003D4A79">
        <w:t>, valamint az intézmény</w:t>
      </w:r>
      <w:r w:rsidR="00F45963">
        <w:t>i</w:t>
      </w:r>
      <w:r w:rsidRPr="003D4A79">
        <w:t xml:space="preserve"> parkolóban— a dohányzás az 1999. évi XLII. törvény alapján tilos; ez a tilalom nem választható, hanem kötelező érvényű. A tilalom mindenkire kiterjed, aki az intézmény területén tartózkodik: a dolgozókra, a tanulókra, az óvodásokra, a szülőkre és a látogatókra egyaránt. A tilalmat jól látható táblákkal, piktogramokkal kell jelezni az épület valamennyi bejáratánál, az udvaron és a parkoló bejáratánál.</w:t>
      </w:r>
    </w:p>
    <w:p w14:paraId="41E7CBCC" w14:textId="77777777" w:rsidR="003D4A79" w:rsidRPr="003D4A79" w:rsidRDefault="003D4A79" w:rsidP="003D4A79">
      <w:r w:rsidRPr="003D4A79">
        <w:t xml:space="preserve">Az 1999. évi XLII. törvény 4. § (9) bekezdése alapján a dohányzási tilalom intézményi betartatásáért felelős, kijelölt személy a </w:t>
      </w:r>
      <w:r w:rsidRPr="003D4A79">
        <w:rPr>
          <w:b/>
          <w:bCs/>
        </w:rPr>
        <w:t>munkavédelmi és tűzvédelmi felelős</w:t>
      </w:r>
      <w:r w:rsidRPr="003D4A79">
        <w:t xml:space="preserve"> </w:t>
      </w:r>
      <w:r w:rsidRPr="003D4A79">
        <w:lastRenderedPageBreak/>
        <w:t>(lásd VI.2. pont). E felelősség személyes: a törvény szerint egészségvédelmi bírság terheli azt is, aki e feladatkörében a tilalmak betartását nem érvényesíti. A napi, helyszíni betartatásért ezen felül a mindenkori ügyeletes vezető és pedagógus felelős; szabályszegés észlelése esetén a szabályszegőt figyelmeztetni kell a tilalom betartására, és fel kell szólítani a dohányzás azonnali abbahagyására.</w:t>
      </w:r>
    </w:p>
    <w:p w14:paraId="74821D15" w14:textId="77777777" w:rsidR="003D4A79" w:rsidRPr="003D4A79" w:rsidRDefault="003D4A79" w:rsidP="003D4A79">
      <w:r w:rsidRPr="003D4A79">
        <w:t>A 14. életévét betöltött tanulóval szemben, aki a tilalmat megszegi, kötelezően fegyelmi eljárást kell kezdeményezni (részletesen: IX. fejezet). A dolgozó általi szabályszegés munkáltatói intézkedést von maga után (részletesen: X. fejezet). Az intézménnyel jogviszonyban nem álló személy szabályszegése esetén az I.3. pontban rögzített eljárás (felszólítás, majd az intézmény elhagyására való felkérés) irányadó.</w:t>
      </w:r>
    </w:p>
    <w:p w14:paraId="79665B2B" w14:textId="12C0A10B" w:rsidR="003F020B" w:rsidRDefault="00474C8C" w:rsidP="003F020B">
      <w:pPr>
        <w:pStyle w:val="Cmsor2"/>
      </w:pPr>
      <w:bookmarkStart w:id="27" w:name="_Toc239968188"/>
      <w:r>
        <w:t>10</w:t>
      </w:r>
      <w:r w:rsidR="003F020B">
        <w:t xml:space="preserve">. </w:t>
      </w:r>
      <w:r w:rsidR="003F020B" w:rsidRPr="003F020B">
        <w:t>Az integrációs és képesség-kibontakoztató felkészítés rendje</w:t>
      </w:r>
      <w:bookmarkEnd w:id="27"/>
    </w:p>
    <w:p w14:paraId="5EC958F4" w14:textId="77777777" w:rsidR="003F020B" w:rsidRPr="003F020B" w:rsidRDefault="003F020B" w:rsidP="003F020B">
      <w:r w:rsidRPr="003F020B">
        <w:t>Az intézmény — az alapító okiratban meghatározott alapfeladatával összhangban (lásd II.1. pont) — integrációs, együttnevelő programot valósít meg, amelynek célja, hogy az eltérő családi háttérrel, valamint különböző képességekkel és fejlettséggel rendelkező gyermekeket, tanulókat együtt fejlessze, elősegítve a társadalmi mobilitást és a valódi társadalmi párbeszédet az oktatás-nevelés keretein belül.</w:t>
      </w:r>
    </w:p>
    <w:p w14:paraId="6D666660" w14:textId="77777777" w:rsidR="003F020B" w:rsidRPr="003F020B" w:rsidRDefault="003F020B" w:rsidP="003F020B">
      <w:r w:rsidRPr="003F020B">
        <w:t>A program jellemzői: lehetőséget biztosít minden gyermek, tanuló számára a saját képességei kibontakoztatásához; a gyermek, tanuló otthonról hozott előzetes tudását és kulturális hátterét értékként kezeli; tudatosan fejleszti a család, az intézmény és a gyermek közötti kommunikációt, és partnerként vonja be a szülőt az intézményi folyamatokba, döntésekbe; tudatosan alakít ki előítélet-csökkentő, elfogadó környezetet; együttműködést épít ki az érintett külső szervezetekkel (óvoda, iskola, családsegítő szolgálat, önkormányzat, kulturális és civil szervezetek). A program eredményességének nyomon követése a tanulókövetés eszközével történik.</w:t>
      </w:r>
    </w:p>
    <w:p w14:paraId="0C7253A2" w14:textId="77777777" w:rsidR="003F020B" w:rsidRDefault="003F020B" w:rsidP="003F020B">
      <w:r w:rsidRPr="003F020B">
        <w:t>A program szakmai koordinációjáért — az iskolai területen a nevelési igazgatóhelyettes, az óvodai területen az óvodavezető — felel, a Pedagógiai/Nevelési Programban rögzített részletes szakmai tartalom szerint.</w:t>
      </w:r>
    </w:p>
    <w:p w14:paraId="504C6E7F" w14:textId="27B36B0D" w:rsidR="006932B4" w:rsidRPr="006932B4" w:rsidRDefault="006932B4" w:rsidP="006932B4">
      <w:pPr>
        <w:pStyle w:val="Cmsor2"/>
        <w:rPr>
          <w:rFonts w:eastAsiaTheme="minorHAnsi"/>
        </w:rPr>
      </w:pPr>
      <w:bookmarkStart w:id="28" w:name="_Toc239968189"/>
      <w:r>
        <w:t>1</w:t>
      </w:r>
      <w:r w:rsidR="00125D78">
        <w:t>1</w:t>
      </w:r>
      <w:r>
        <w:t xml:space="preserve">. </w:t>
      </w:r>
      <w:r w:rsidRPr="006932B4">
        <w:rPr>
          <w:rFonts w:eastAsiaTheme="minorHAnsi"/>
        </w:rPr>
        <w:t>Az osztályozó vizsga esetei</w:t>
      </w:r>
      <w:bookmarkEnd w:id="28"/>
    </w:p>
    <w:p w14:paraId="1F37EA30" w14:textId="77777777" w:rsidR="006932B4" w:rsidRPr="006932B4" w:rsidRDefault="006932B4" w:rsidP="006932B4">
      <w:r w:rsidRPr="006932B4">
        <w:t>A tanuló osztályozó vizsgát köteles tenni, ha:</w:t>
      </w:r>
    </w:p>
    <w:p w14:paraId="3F1FE411" w14:textId="77777777" w:rsidR="006932B4" w:rsidRPr="006932B4" w:rsidRDefault="006932B4" w:rsidP="006932B4">
      <w:pPr>
        <w:numPr>
          <w:ilvl w:val="0"/>
          <w:numId w:val="26"/>
        </w:numPr>
      </w:pPr>
      <w:r w:rsidRPr="006932B4">
        <w:t>a főigazgató felmentette a tanórai foglalkozásokon való részvétel alól;</w:t>
      </w:r>
    </w:p>
    <w:p w14:paraId="457D3598" w14:textId="77777777" w:rsidR="006932B4" w:rsidRPr="006932B4" w:rsidRDefault="006932B4" w:rsidP="006932B4">
      <w:pPr>
        <w:numPr>
          <w:ilvl w:val="0"/>
          <w:numId w:val="26"/>
        </w:numPr>
      </w:pPr>
      <w:r w:rsidRPr="006932B4">
        <w:lastRenderedPageBreak/>
        <w:t>a főigazgató engedélyezte, hogy egy vagy több tantárgy tanulmányi követelményének egy tanévben, illetve az előírtnál rövidebb idő alatt tegyen eleget;</w:t>
      </w:r>
    </w:p>
    <w:p w14:paraId="6F7DE4C1" w14:textId="77777777" w:rsidR="006932B4" w:rsidRPr="006932B4" w:rsidRDefault="006932B4" w:rsidP="006932B4">
      <w:pPr>
        <w:numPr>
          <w:ilvl w:val="0"/>
          <w:numId w:val="26"/>
        </w:numPr>
      </w:pPr>
      <w:r w:rsidRPr="006932B4">
        <w:t xml:space="preserve">a tanulónak — a Nkt. 5. § (1) bekezdés b)–c) pontja szerinti pedagógiai szakaszban — egy tanítási évben az igazolt és igazolatlan mulasztása együttesen a </w:t>
      </w:r>
      <w:r w:rsidRPr="006932B4">
        <w:rPr>
          <w:b/>
          <w:bCs/>
        </w:rPr>
        <w:t>250 tanítási órát</w:t>
      </w:r>
      <w:r w:rsidRPr="006932B4">
        <w:t xml:space="preserve"> meghaladja, és emiatt a tanuló teljesítménye tanítási év közben nem volt érdemjeggyel értékelhető, kivéve, ha a nevelőtestület engedélyezi, hogy osztályozó vizsgát tegyen;</w:t>
      </w:r>
    </w:p>
    <w:p w14:paraId="4BBDA677" w14:textId="77777777" w:rsidR="006932B4" w:rsidRPr="006932B4" w:rsidRDefault="006932B4" w:rsidP="006932B4">
      <w:pPr>
        <w:numPr>
          <w:ilvl w:val="0"/>
          <w:numId w:val="26"/>
        </w:numPr>
      </w:pPr>
      <w:r w:rsidRPr="006932B4">
        <w:t>az Oktatási Hivatal engedélyezte az egyéni munkarendet;</w:t>
      </w:r>
    </w:p>
    <w:p w14:paraId="45A801DD" w14:textId="77777777" w:rsidR="006932B4" w:rsidRPr="006932B4" w:rsidRDefault="006932B4" w:rsidP="006932B4">
      <w:pPr>
        <w:numPr>
          <w:ilvl w:val="0"/>
          <w:numId w:val="26"/>
        </w:numPr>
      </w:pPr>
      <w:r w:rsidRPr="006932B4">
        <w:t>átvételnél a főigazgató előírja;</w:t>
      </w:r>
    </w:p>
    <w:p w14:paraId="595C64EF" w14:textId="77777777" w:rsidR="006932B4" w:rsidRPr="006932B4" w:rsidRDefault="006932B4" w:rsidP="006932B4">
      <w:pPr>
        <w:numPr>
          <w:ilvl w:val="0"/>
          <w:numId w:val="26"/>
        </w:numPr>
      </w:pPr>
      <w:r w:rsidRPr="006932B4">
        <w:t>a tanuló független vizsgabizottság előtt tesz vizsgát.</w:t>
      </w:r>
    </w:p>
    <w:p w14:paraId="48990302" w14:textId="77777777" w:rsidR="006932B4" w:rsidRPr="006932B4" w:rsidRDefault="006932B4" w:rsidP="006932B4">
      <w:r w:rsidRPr="006932B4">
        <w:t>Az első két esetben a tanuló köteles az osztályozó vizsga iránti kérelmét az osztályozó vizsga időpontja előtt legalább 10 nappal a főigazgatóhoz benyújtani. A nevelési igazgatóhelyettes a jelentkezések összegzése után kijelöli a vizsgabizottságot, és elkészíti a vizsga beosztását.</w:t>
      </w:r>
    </w:p>
    <w:p w14:paraId="311549EE" w14:textId="77777777" w:rsidR="006932B4" w:rsidRDefault="006932B4" w:rsidP="006932B4">
      <w:r w:rsidRPr="006932B4">
        <w:t>Az osztályozó vizsgák évfolyamonkénti és tantárgyankénti részletes követelményeit a Pedagógiai Program tartalmazza.</w:t>
      </w:r>
    </w:p>
    <w:p w14:paraId="5E112A06" w14:textId="58AABE9D" w:rsidR="006932B4" w:rsidRDefault="006932B4" w:rsidP="006932B4">
      <w:pPr>
        <w:pStyle w:val="Cmsor2"/>
      </w:pPr>
      <w:bookmarkStart w:id="29" w:name="_Toc239968190"/>
      <w:r>
        <w:t>1</w:t>
      </w:r>
      <w:r w:rsidR="00474C8C">
        <w:t>2</w:t>
      </w:r>
      <w:r>
        <w:t>. Tantárgyfelosztás</w:t>
      </w:r>
      <w:r w:rsidR="00EF4F69">
        <w:t xml:space="preserve">, </w:t>
      </w:r>
      <w:r>
        <w:t>órarend</w:t>
      </w:r>
      <w:r w:rsidR="00EF4F69">
        <w:t xml:space="preserve"> és óvodai csoportok</w:t>
      </w:r>
      <w:bookmarkEnd w:id="29"/>
    </w:p>
    <w:p w14:paraId="2DD0713E" w14:textId="77777777" w:rsidR="006932B4" w:rsidRPr="006932B4" w:rsidRDefault="006932B4" w:rsidP="006932B4">
      <w:r w:rsidRPr="006932B4">
        <w:rPr>
          <w:b/>
          <w:bCs/>
        </w:rPr>
        <w:t>A tantárgyfelosztás</w:t>
      </w:r>
    </w:p>
    <w:p w14:paraId="309532B6" w14:textId="77777777" w:rsidR="006932B4" w:rsidRPr="006932B4" w:rsidRDefault="006932B4" w:rsidP="006932B4">
      <w:r w:rsidRPr="006932B4">
        <w:t>A tantárgyfelosztás tanügy-igazgatási dokumentum, amelyet a pedagógiai irányításért felelős nevelési igazgatóhelyettes készít el a helyi tanterv, valamint a rendelkezésre álló pedagóguslétszám alapján, és a főigazgató hagy jóvá. A tantárgyfelosztás tartalmazza évfolyamonként a tanulócsoportokat és a csoportbontásokat, az óraterv szerint tartandó tantárgyakat, valamint az egyes pedagógusok név szerinti feladatait (a megtartandó tanórákat, foglalkozásokat) és ezek intézményi szintű összesítését. A tantárgyfelosztás a pedagógusok munkarendjének alapokmánya (lásd X.1. pont).</w:t>
      </w:r>
    </w:p>
    <w:p w14:paraId="66C74C21" w14:textId="77777777" w:rsidR="006932B4" w:rsidRPr="006932B4" w:rsidRDefault="006932B4" w:rsidP="006932B4">
      <w:r w:rsidRPr="006932B4">
        <w:rPr>
          <w:b/>
          <w:bCs/>
        </w:rPr>
        <w:t>Az órarend és a terembeosztás</w:t>
      </w:r>
    </w:p>
    <w:p w14:paraId="06C069EE" w14:textId="77777777" w:rsidR="006932B4" w:rsidRPr="006932B4" w:rsidRDefault="006932B4" w:rsidP="006932B4">
      <w:r w:rsidRPr="006932B4">
        <w:t xml:space="preserve">A tantárgyfelosztás alapján a pedagógusok napi munkaidő-beosztását az órarend határozza meg, amelyet a nevelési igazgatóhelyettes készít el. Az órarend készítésének szempontjai: a tanulócsoportok héten belüli egyenletes terhelése, a csoportbontások végrehajthatósága, a tantermek kihasználtsága, valamint a tanulók napi változatos </w:t>
      </w:r>
      <w:r w:rsidRPr="006932B4">
        <w:lastRenderedPageBreak/>
        <w:t>tanórarendje. Az órarendet terembeosztás egészíti ki, amely az egyes tanórák, foglalkozások pontos helyszínét jelöli ki.</w:t>
      </w:r>
    </w:p>
    <w:p w14:paraId="1EAC7E12" w14:textId="77777777" w:rsidR="006932B4" w:rsidRPr="006932B4" w:rsidRDefault="006932B4" w:rsidP="006932B4">
      <w:r w:rsidRPr="006932B4">
        <w:rPr>
          <w:b/>
          <w:bCs/>
        </w:rPr>
        <w:t>Az óvodai csoportbeosztás és műszakrend</w:t>
      </w:r>
    </w:p>
    <w:p w14:paraId="5A6D2B44" w14:textId="367FBE66" w:rsidR="006932B4" w:rsidRPr="006932B4" w:rsidRDefault="006932B4" w:rsidP="006932B4">
      <w:r w:rsidRPr="006932B4">
        <w:t xml:space="preserve">Az óvodai csoportok az évenkénti csoportszervezés (lásd IV.5. pont) szerint alakulnak ki; minden csoportban két óvodapedagógus látja el felváltva, egymást váltó műszakban (reggeli és délutáni váltás) a gyermekek nevelését, oly módon, hogy a nyitvatartási idő teljes tartama </w:t>
      </w:r>
      <w:r w:rsidR="007E7E46">
        <w:t>(</w:t>
      </w:r>
      <w:r w:rsidR="007E7E46" w:rsidRPr="007E7E46">
        <w:rPr>
          <w:b/>
          <w:bCs/>
        </w:rPr>
        <w:t>7:30-16:00</w:t>
      </w:r>
      <w:r w:rsidR="007E7E46">
        <w:t xml:space="preserve"> között) </w:t>
      </w:r>
      <w:r w:rsidRPr="006932B4">
        <w:t xml:space="preserve">alatt biztosított legyen az óvodapedagógusi jelenlét. A csoportonkénti műszakrendet — a két óvodapedagógus egyenletes terhelésére, valamint a nyitvatartási idő teljes lefedettségére figyelemmel — az óvodavezető állapítja meg, és a nevelési év elején az </w:t>
      </w:r>
      <w:r>
        <w:t>intézmény hivatalos felületein</w:t>
      </w:r>
      <w:r w:rsidRPr="006932B4">
        <w:t xml:space="preserve"> közzéteszi.</w:t>
      </w:r>
    </w:p>
    <w:p w14:paraId="2921A86C" w14:textId="77777777" w:rsidR="006932B4" w:rsidRDefault="006932B4" w:rsidP="006932B4">
      <w:r w:rsidRPr="006932B4">
        <w:t>A dajkák beosztását, valamint a csoportokhoz rendelt technikai/kisegítő személyzet munkarendjét szintén az óvodavezető határozza meg, a csoportok napirendjéhez igazodva.</w:t>
      </w:r>
    </w:p>
    <w:p w14:paraId="26048374" w14:textId="7C8C9426" w:rsidR="00EF4F69" w:rsidRPr="00EF4F69" w:rsidRDefault="00EF4F69" w:rsidP="00EF4F69">
      <w:pPr>
        <w:pStyle w:val="Cmsor2"/>
      </w:pPr>
      <w:bookmarkStart w:id="30" w:name="_Toc239968191"/>
      <w:r>
        <w:t xml:space="preserve">13. </w:t>
      </w:r>
      <w:r w:rsidRPr="00EF4F69">
        <w:t>Nevelési időben, tanítási időben szervezett intézményen kívüli programok</w:t>
      </w:r>
      <w:bookmarkEnd w:id="30"/>
    </w:p>
    <w:p w14:paraId="1633B0F7" w14:textId="77777777" w:rsidR="00EF4F69" w:rsidRPr="00EF4F69" w:rsidRDefault="00EF4F69" w:rsidP="00EF4F69">
      <w:r w:rsidRPr="00EF4F69">
        <w:rPr>
          <w:b/>
          <w:bCs/>
        </w:rPr>
        <w:t>Óvodai intézményegység</w:t>
      </w:r>
    </w:p>
    <w:p w14:paraId="5818B391" w14:textId="77777777" w:rsidR="00EF4F69" w:rsidRPr="00EF4F69" w:rsidRDefault="00EF4F69" w:rsidP="00EF4F69">
      <w:r w:rsidRPr="00EF4F69">
        <w:t>Nevelési időben szervezett, intézményen kívüli programnak minősül különösen a helyszíni foglalkozás, kirándulás, séta, színház- és múzeumlátogatás, kulturális és sportprogram. A kirándulások, élményszerző séták az óvodai élet, a közösségek kialakításának és fejlődésének szerves, pótolhatatlan részei.</w:t>
      </w:r>
    </w:p>
    <w:p w14:paraId="46ADB896" w14:textId="77777777" w:rsidR="00EF4F69" w:rsidRPr="00EF4F69" w:rsidRDefault="00EF4F69" w:rsidP="00EF4F69">
      <w:r w:rsidRPr="00EF4F69">
        <w:t>A szülők tájékoztatása és a szülői nyilatkozatok, engedélyek beszerzése a nevelési év elején történik; az engedélyezési dokumentációnak tartalmaznia kell a tervezett foglalkozás, kirándulás időpontját, helyszínét, a közlekedés útvonalát és eszközét, valamint a költségvonzatát. Az éves programtervben nem szereplő programok esetén az esedékesség előtt legalább 5 nappal ugyanígy kell eljárni.</w:t>
      </w:r>
    </w:p>
    <w:p w14:paraId="118F3673" w14:textId="77777777" w:rsidR="00EF4F69" w:rsidRPr="00EF4F69" w:rsidRDefault="00EF4F69" w:rsidP="00EF4F69">
      <w:r w:rsidRPr="00EF4F69">
        <w:t>A tervezett foglalkozás, kirándulás előtt legalább 3 munkanappal az óvodapedagógus köteles tájékoztatni az óvodavezetőt a program feltételeiről. Az óvodavezető engedélyezésének feltételei: a csoport létszámától függő megfelelő kísérőlétszám (25 fős gyermekcsoportnál legalább két óvodapedagógus és egy dajka, ezen felül a létszámtól függően további kísérő); a csoport előzetes felkészítésének megtörténte (pl. biztonságos közlekedés szabályai); valamint a szülői engedélyek megléte.</w:t>
      </w:r>
    </w:p>
    <w:p w14:paraId="3E289918" w14:textId="77777777" w:rsidR="00EF4F69" w:rsidRPr="00EF4F69" w:rsidRDefault="00EF4F69" w:rsidP="00EF4F69">
      <w:r w:rsidRPr="00EF4F69">
        <w:rPr>
          <w:b/>
          <w:bCs/>
        </w:rPr>
        <w:lastRenderedPageBreak/>
        <w:t>Iskolai intézményegység</w:t>
      </w:r>
    </w:p>
    <w:p w14:paraId="3685F3DA" w14:textId="77777777" w:rsidR="00EF4F69" w:rsidRPr="00EF4F69" w:rsidRDefault="00EF4F69" w:rsidP="00EF4F69">
      <w:r w:rsidRPr="00EF4F69">
        <w:t>A programot szervező pedagógus feladata: a szülők tájékoztatása a program helyéről, indulási és érkezési időpontjáról, a közlekedési eszközről; a főigazgató előzetes — szóbeli, majd a program megkezdésekor írásbeli — tájékoztatása (helyszín, résztvevők és kísérők neve, időtartam, közlekedési eszköz, útvonalterv); valamint a gyermekek testi épségének védelmére vonatkozó előírások, veszélyforrások ismertetése, amelynek megtörténtét a naplóban dokumentálni kell. A program csak akkor tekinthető engedélyezettnek, ha azt a főigazgató vagy a nevelési igazgatóhelyettes írásban ellenjegyezte.</w:t>
      </w:r>
    </w:p>
    <w:p w14:paraId="4BE8CCA2" w14:textId="77777777" w:rsidR="00EF4F69" w:rsidRPr="00EF4F69" w:rsidRDefault="00EF4F69" w:rsidP="00EF4F69">
      <w:r w:rsidRPr="00EF4F69">
        <w:t xml:space="preserve">A tanulmányi kirándulást az osztályfőnöki munkatervben kell tervezni, a diákönkormányzattal és az osztály szülői közösségével egyeztetve. A kirándulás költségeit úgy kell megállapítani, hogy az a szülőket a legkisebb mértékben terhelje; a várható költségekről a szülőt szülői értekezleten, szóban és írásban is tájékoztatni kell, és írásos nyilatkozatát kell kérni a költségek vállalásáról. A kísérők száma a zavartalan lebonyolításhoz szükséges legyen, de tanulónként legalább </w:t>
      </w:r>
      <w:r w:rsidRPr="00EF4F69">
        <w:rPr>
          <w:b/>
          <w:bCs/>
        </w:rPr>
        <w:t>15 főnként egy kísérő</w:t>
      </w:r>
      <w:r w:rsidRPr="00EF4F69">
        <w:t xml:space="preserve"> biztosítandó; gondoskodni kell az elsősegélynyújtáshoz szükséges felszerelésről is. A kirándulás tervét, az útvonaltervet írásban kell leadni a nevelési igazgatóhelyettesnek; a kirándulás csak a főigazgatói engedély megadása után bonyolítható le.</w:t>
      </w:r>
    </w:p>
    <w:p w14:paraId="3CFF45E8" w14:textId="77777777" w:rsidR="00EF4F69" w:rsidRDefault="00EF4F69" w:rsidP="00EF4F69">
      <w:pPr>
        <w:rPr>
          <w:b/>
          <w:bCs/>
        </w:rPr>
      </w:pPr>
      <w:r w:rsidRPr="00EF4F69">
        <w:rPr>
          <w:b/>
          <w:bCs/>
        </w:rPr>
        <w:t>Autóbuszos szállítás:</w:t>
      </w:r>
      <w:r w:rsidRPr="00EF4F69">
        <w:t xml:space="preserve"> autóbusz kizárólag hivatalosan, ellenőrizhető, szállítással foglalkozó szolgáltatótól rendelhető (lásd Gépjárműhasználati szabályzat); az autóbuszon csak annyi utas tartózkodhat, amennyit az hivatalosan szállíthat; utazás közben tanuló nem állhat; többnapos utazás esetén éjszakai tanulószállítás nem megengedett, ezt az útitervnél figyelembe kell venni. Az intézmény a tanulónak okozott kárért a kártérítési felelősség általános szabályai szerint felel (lásd XII.1. pont); </w:t>
      </w:r>
      <w:r w:rsidRPr="00EF4F69">
        <w:rPr>
          <w:b/>
          <w:bCs/>
        </w:rPr>
        <w:t>többnapos — belföldi és külföldi — tanulmányi kirándulás esetén a tanulókra felelősségbiztosítást kell kötni.</w:t>
      </w:r>
    </w:p>
    <w:p w14:paraId="225D1E52" w14:textId="0D973457" w:rsidR="00074A9C" w:rsidRDefault="00074A9C" w:rsidP="00074A9C">
      <w:pPr>
        <w:pStyle w:val="Cmsor2"/>
      </w:pPr>
      <w:bookmarkStart w:id="31" w:name="_Toc239968192"/>
      <w:r>
        <w:t xml:space="preserve">14. </w:t>
      </w:r>
      <w:r w:rsidRPr="00074A9C">
        <w:t>A tanulói okoseszköz-használat rendje</w:t>
      </w:r>
      <w:bookmarkEnd w:id="31"/>
    </w:p>
    <w:p w14:paraId="744A28C9" w14:textId="560D6BEA" w:rsidR="00BF3A41" w:rsidRDefault="00074A9C" w:rsidP="00074A9C">
      <w:r w:rsidRPr="00074A9C">
        <w:t xml:space="preserve">Okostelefon és egyéb digitális, infokommunikációs eszköz (tablet, okosóra) az intézménybe bevihető, de a tanítási órák, foglalkozások megkezdése előtt le kell adni a kijelölt helyen, és az a tanítási/foglalkozási idő végéig ott marad. </w:t>
      </w:r>
      <w:r w:rsidR="00BF3A41">
        <w:t>Ehhez az intézmény egyedileg feliratozott, átlátszó műanyag tasakokat használ. Az okoseszköz kizárólag a tanulónak, vagy törvényes képviselőjének adható át, annak kifejezett kérésére.</w:t>
      </w:r>
    </w:p>
    <w:p w14:paraId="1D4C9148" w14:textId="4D9BFD1D" w:rsidR="00074A9C" w:rsidRPr="00074A9C" w:rsidRDefault="00074A9C" w:rsidP="00074A9C">
      <w:r w:rsidRPr="00074A9C">
        <w:lastRenderedPageBreak/>
        <w:t>Az eszköz tanítási időben történő használata kizárólag akkor engedélyezett, ha az a tanuláshoz szükséges; ebben az esetben a pedagógus köteles a KRÉTA rendszerben rögzíteni a birtoklás és a használat célját, az engedély érvényességének időtartamát, valamint a birtokolható eszközt.</w:t>
      </w:r>
    </w:p>
    <w:p w14:paraId="1D6E3367" w14:textId="06BC38EF" w:rsidR="00074A9C" w:rsidRPr="00074A9C" w:rsidRDefault="00074A9C" w:rsidP="00074A9C">
      <w:r w:rsidRPr="00074A9C">
        <w:t>Az 1-es típusú diabétesszel élő tanuló a mobiltelefonját az intézményben korlátozás nélkül használhatja (lásd VIII.</w:t>
      </w:r>
      <w:r w:rsidR="00923A56">
        <w:t>3</w:t>
      </w:r>
      <w:r w:rsidRPr="00074A9C">
        <w:t>. pont).</w:t>
      </w:r>
    </w:p>
    <w:p w14:paraId="470E0B8C" w14:textId="55593239" w:rsidR="00A146E2" w:rsidRDefault="00A146E2" w:rsidP="00A146E2">
      <w:pPr>
        <w:pStyle w:val="Cmsor2"/>
      </w:pPr>
      <w:bookmarkStart w:id="32" w:name="_Toc239968193"/>
      <w:r>
        <w:t>15. Egyéb rendelkezés</w:t>
      </w:r>
    </w:p>
    <w:p w14:paraId="7FB32D23" w14:textId="17D7A628" w:rsidR="00A146E2" w:rsidRPr="00074A9C" w:rsidRDefault="00A146E2" w:rsidP="00A146E2">
      <w:r w:rsidRPr="00074A9C">
        <w:t>Az intézmény területére szúró-vágó eszköz, alkohol, dohánytermék, energiaital és kábítószer nem hozható be (lásd IV.</w:t>
      </w:r>
      <w:r>
        <w:t>9</w:t>
      </w:r>
      <w:r w:rsidRPr="00074A9C">
        <w:t>. és IX.3. pont).</w:t>
      </w:r>
    </w:p>
    <w:p w14:paraId="18CC1F45" w14:textId="070A147C" w:rsidR="008C671B" w:rsidRPr="008C671B" w:rsidRDefault="008C671B" w:rsidP="008C671B">
      <w:pPr>
        <w:pStyle w:val="Cmsor1"/>
      </w:pPr>
      <w:r w:rsidRPr="008C671B">
        <w:t>V. A pedagógiai munka belső ellenőrzésének rendje</w:t>
      </w:r>
      <w:bookmarkEnd w:id="32"/>
    </w:p>
    <w:p w14:paraId="69D860F2" w14:textId="427483C8" w:rsidR="008C671B" w:rsidRDefault="00994A59" w:rsidP="008C671B">
      <w:pPr>
        <w:pStyle w:val="Cmsor2"/>
      </w:pPr>
      <w:bookmarkStart w:id="33" w:name="_Toc239968194"/>
      <w:r>
        <w:t xml:space="preserve">1. </w:t>
      </w:r>
      <w:r w:rsidR="008C671B" w:rsidRPr="008C671B">
        <w:t>Az ellenőrzés célja és területei</w:t>
      </w:r>
      <w:bookmarkEnd w:id="33"/>
    </w:p>
    <w:p w14:paraId="16D3AE36" w14:textId="77777777" w:rsidR="00B65D7A" w:rsidRPr="00B65D7A" w:rsidRDefault="00B65D7A" w:rsidP="00B65D7A">
      <w:r w:rsidRPr="00B65D7A">
        <w:t>A belső ellenőrzés célja, hogy:</w:t>
      </w:r>
    </w:p>
    <w:p w14:paraId="51CF0D01" w14:textId="77777777" w:rsidR="00B65D7A" w:rsidRPr="00B65D7A" w:rsidRDefault="00B65D7A">
      <w:pPr>
        <w:numPr>
          <w:ilvl w:val="0"/>
          <w:numId w:val="6"/>
        </w:numPr>
      </w:pPr>
      <w:r w:rsidRPr="00B65D7A">
        <w:t>biztosítsa az intézmény törvényes — a jogszabályokban, a Pedagógiai/Nevelési Programban és az egyéb belső szabályzatokban előírt — működését;</w:t>
      </w:r>
    </w:p>
    <w:p w14:paraId="0F32D2D5" w14:textId="77777777" w:rsidR="00B65D7A" w:rsidRPr="00B65D7A" w:rsidRDefault="00B65D7A">
      <w:pPr>
        <w:numPr>
          <w:ilvl w:val="0"/>
          <w:numId w:val="6"/>
        </w:numPr>
      </w:pPr>
      <w:r w:rsidRPr="00B65D7A">
        <w:t>elősegítse a nevelő-oktató munka eredményességét, hatékonyságát, valamint az intézmény takarékos, gazdaságos működését;</w:t>
      </w:r>
    </w:p>
    <w:p w14:paraId="2BCEE556" w14:textId="77777777" w:rsidR="00B65D7A" w:rsidRPr="00B65D7A" w:rsidRDefault="00B65D7A">
      <w:pPr>
        <w:numPr>
          <w:ilvl w:val="0"/>
          <w:numId w:val="6"/>
        </w:numPr>
      </w:pPr>
      <w:r w:rsidRPr="00B65D7A">
        <w:t>megfelelő információt szolgáltasson a vezetés számára a dolgozók munkavégzéséről;</w:t>
      </w:r>
    </w:p>
    <w:p w14:paraId="3B40D14F" w14:textId="77777777" w:rsidR="00B65D7A" w:rsidRDefault="00B65D7A">
      <w:pPr>
        <w:numPr>
          <w:ilvl w:val="0"/>
          <w:numId w:val="6"/>
        </w:numPr>
      </w:pPr>
      <w:r w:rsidRPr="00B65D7A">
        <w:t>feltárja és megelőzze a szakmai-pedagógiai és jogi előírásoktól való eltérést;</w:t>
      </w:r>
    </w:p>
    <w:p w14:paraId="184E33F4" w14:textId="49E1E19A" w:rsidR="00B65D7A" w:rsidRPr="00B65D7A" w:rsidRDefault="00B65D7A">
      <w:pPr>
        <w:numPr>
          <w:ilvl w:val="0"/>
          <w:numId w:val="6"/>
        </w:numPr>
      </w:pPr>
      <w:r>
        <w:t>az előző év problémáinak és azok következményeinek, tapasztalatainak leszűrése, mérlegelése</w:t>
      </w:r>
    </w:p>
    <w:p w14:paraId="40AA9EF6" w14:textId="77777777" w:rsidR="00B65D7A" w:rsidRPr="00B65D7A" w:rsidRDefault="00B65D7A">
      <w:pPr>
        <w:numPr>
          <w:ilvl w:val="0"/>
          <w:numId w:val="6"/>
        </w:numPr>
      </w:pPr>
      <w:r w:rsidRPr="00B65D7A">
        <w:t>adatot, tényt szolgáltasson az intézmény működésével kapcsolatos belső és külső értékelésekhez.</w:t>
      </w:r>
    </w:p>
    <w:p w14:paraId="6CA12658" w14:textId="77777777" w:rsidR="00B65D7A" w:rsidRPr="00B65D7A" w:rsidRDefault="00B65D7A" w:rsidP="00B65D7A">
      <w:r w:rsidRPr="00B65D7A">
        <w:t>A belső ellenőrzés kiterjed:</w:t>
      </w:r>
    </w:p>
    <w:p w14:paraId="7D48FC25" w14:textId="77777777" w:rsidR="00B65D7A" w:rsidRPr="00B65D7A" w:rsidRDefault="00B65D7A">
      <w:pPr>
        <w:numPr>
          <w:ilvl w:val="0"/>
          <w:numId w:val="7"/>
        </w:numPr>
      </w:pPr>
      <w:r w:rsidRPr="00B65D7A">
        <w:t>a szakmai-pedagógiai tevékenységre,</w:t>
      </w:r>
    </w:p>
    <w:p w14:paraId="73FE1325" w14:textId="77777777" w:rsidR="00B65D7A" w:rsidRPr="00B65D7A" w:rsidRDefault="00B65D7A">
      <w:pPr>
        <w:numPr>
          <w:ilvl w:val="0"/>
          <w:numId w:val="7"/>
        </w:numPr>
      </w:pPr>
      <w:r w:rsidRPr="00B65D7A">
        <w:t>a tanügy-igazgatási feladatok ellátására,</w:t>
      </w:r>
    </w:p>
    <w:p w14:paraId="75316E72" w14:textId="77777777" w:rsidR="00B65D7A" w:rsidRPr="00B65D7A" w:rsidRDefault="00B65D7A">
      <w:pPr>
        <w:numPr>
          <w:ilvl w:val="0"/>
          <w:numId w:val="7"/>
        </w:numPr>
      </w:pPr>
      <w:r w:rsidRPr="00B65D7A">
        <w:t>a munkáltatói jogkörből adódó feladatokra,</w:t>
      </w:r>
    </w:p>
    <w:p w14:paraId="0466FCEF" w14:textId="77777777" w:rsidR="00B65D7A" w:rsidRPr="00B65D7A" w:rsidRDefault="00B65D7A">
      <w:pPr>
        <w:numPr>
          <w:ilvl w:val="0"/>
          <w:numId w:val="7"/>
        </w:numPr>
      </w:pPr>
      <w:r w:rsidRPr="00B65D7A">
        <w:t>a gazdálkodási tevékenységgel kapcsolatos feladatokra.</w:t>
      </w:r>
    </w:p>
    <w:p w14:paraId="2A5117E5" w14:textId="77777777" w:rsidR="006B6749" w:rsidRPr="006B6749" w:rsidRDefault="006B6749" w:rsidP="006B6749">
      <w:r w:rsidRPr="006B6749">
        <w:rPr>
          <w:b/>
          <w:bCs/>
        </w:rPr>
        <w:lastRenderedPageBreak/>
        <w:t>Kiemelt ellenőrzési szempontok a nevelő-oktató munka vizsgálatakor:</w:t>
      </w:r>
    </w:p>
    <w:p w14:paraId="040E6FDB" w14:textId="77777777" w:rsidR="006B6749" w:rsidRPr="006B6749" w:rsidRDefault="006B6749">
      <w:pPr>
        <w:numPr>
          <w:ilvl w:val="0"/>
          <w:numId w:val="9"/>
        </w:numPr>
      </w:pPr>
      <w:r w:rsidRPr="006B6749">
        <w:t>a pedagógus munkafegyelme;</w:t>
      </w:r>
    </w:p>
    <w:p w14:paraId="38E5D8DC" w14:textId="77777777" w:rsidR="006B6749" w:rsidRPr="006B6749" w:rsidRDefault="006B6749">
      <w:pPr>
        <w:numPr>
          <w:ilvl w:val="0"/>
          <w:numId w:val="9"/>
        </w:numPr>
      </w:pPr>
      <w:r w:rsidRPr="006B6749">
        <w:t>a tanórák, tanórán kívüli foglalkozások pontos megtartása;</w:t>
      </w:r>
    </w:p>
    <w:p w14:paraId="64BD4184" w14:textId="77777777" w:rsidR="006B6749" w:rsidRPr="006B6749" w:rsidRDefault="006B6749">
      <w:pPr>
        <w:numPr>
          <w:ilvl w:val="0"/>
          <w:numId w:val="9"/>
        </w:numPr>
      </w:pPr>
      <w:r w:rsidRPr="006B6749">
        <w:t>a nevelő-oktató munkához kapcsolódó adminisztráció pontossága, a határidők betartása (a pedagógus köteles az elektronikus naplóban rögzített észrevételeket, hiányosságokat a meghatározott határidőig javítani);</w:t>
      </w:r>
    </w:p>
    <w:p w14:paraId="4B875DBD" w14:textId="77777777" w:rsidR="006B6749" w:rsidRPr="006B6749" w:rsidRDefault="006B6749">
      <w:pPr>
        <w:numPr>
          <w:ilvl w:val="0"/>
          <w:numId w:val="9"/>
        </w:numPr>
      </w:pPr>
      <w:r w:rsidRPr="006B6749">
        <w:t>a tanterem, csoportszoba rendezettsége, tisztasága, dekorációja;</w:t>
      </w:r>
    </w:p>
    <w:p w14:paraId="2323EE02" w14:textId="77777777" w:rsidR="006B6749" w:rsidRPr="006B6749" w:rsidRDefault="006B6749">
      <w:pPr>
        <w:numPr>
          <w:ilvl w:val="0"/>
          <w:numId w:val="9"/>
        </w:numPr>
      </w:pPr>
      <w:r w:rsidRPr="006B6749">
        <w:t>a pedagógus és a gyermek/tanuló kapcsolata, a tanulói személyiség tiszteletben tartása;</w:t>
      </w:r>
    </w:p>
    <w:p w14:paraId="346E8E1B" w14:textId="77777777" w:rsidR="006B6749" w:rsidRPr="006B6749" w:rsidRDefault="006B6749">
      <w:pPr>
        <w:numPr>
          <w:ilvl w:val="0"/>
          <w:numId w:val="9"/>
        </w:numPr>
      </w:pPr>
      <w:r w:rsidRPr="006B6749">
        <w:t xml:space="preserve">a nevelő-oktató munka színvonala a tanítási órákon, foglalkozásokon, ezen belül: </w:t>
      </w:r>
    </w:p>
    <w:p w14:paraId="104E7150" w14:textId="77777777" w:rsidR="006B6749" w:rsidRPr="006B6749" w:rsidRDefault="006B6749">
      <w:pPr>
        <w:numPr>
          <w:ilvl w:val="1"/>
          <w:numId w:val="9"/>
        </w:numPr>
      </w:pPr>
      <w:r w:rsidRPr="006B6749">
        <w:t>az órára, foglalkozásra való előzetes felkészülés, tervezés,</w:t>
      </w:r>
    </w:p>
    <w:p w14:paraId="2C5DB2D3" w14:textId="77777777" w:rsidR="006B6749" w:rsidRPr="006B6749" w:rsidRDefault="006B6749">
      <w:pPr>
        <w:numPr>
          <w:ilvl w:val="1"/>
          <w:numId w:val="9"/>
        </w:numPr>
      </w:pPr>
      <w:r w:rsidRPr="006B6749">
        <w:t>a tanítási óra, foglalkozás felépítése, szervezése,</w:t>
      </w:r>
    </w:p>
    <w:p w14:paraId="21A21B4D" w14:textId="77777777" w:rsidR="006B6749" w:rsidRPr="006B6749" w:rsidRDefault="006B6749">
      <w:pPr>
        <w:numPr>
          <w:ilvl w:val="1"/>
          <w:numId w:val="9"/>
        </w:numPr>
      </w:pPr>
      <w:r w:rsidRPr="006B6749">
        <w:t>az alkalmazott módszerek,</w:t>
      </w:r>
    </w:p>
    <w:p w14:paraId="62FE19DC" w14:textId="77777777" w:rsidR="006B6749" w:rsidRPr="006B6749" w:rsidRDefault="006B6749">
      <w:pPr>
        <w:numPr>
          <w:ilvl w:val="1"/>
          <w:numId w:val="9"/>
        </w:numPr>
      </w:pPr>
      <w:r w:rsidRPr="006B6749">
        <w:t>a tanulók, gyermekek munkája, magatartása, valamint a pedagógus egyénisége, magatartása,</w:t>
      </w:r>
    </w:p>
    <w:p w14:paraId="4932F24D" w14:textId="77777777" w:rsidR="006B6749" w:rsidRPr="006B6749" w:rsidRDefault="006B6749">
      <w:pPr>
        <w:numPr>
          <w:ilvl w:val="1"/>
          <w:numId w:val="9"/>
        </w:numPr>
      </w:pPr>
      <w:r w:rsidRPr="006B6749">
        <w:t>az óra, foglalkozás eredményessége, a helyi tanterv, illetve az Óvodai nevelés országos alapprogramja követelményeinek teljesítése;</w:t>
      </w:r>
    </w:p>
    <w:p w14:paraId="42864498" w14:textId="77777777" w:rsidR="006B6749" w:rsidRDefault="006B6749">
      <w:pPr>
        <w:numPr>
          <w:ilvl w:val="0"/>
          <w:numId w:val="9"/>
        </w:numPr>
      </w:pPr>
      <w:r w:rsidRPr="006B6749">
        <w:t>a tanórán, foglalkozáson kívüli nevelőmunka, az osztályfőnöki munka eredményei, a közösségformálás.</w:t>
      </w:r>
    </w:p>
    <w:p w14:paraId="2F55D6E8" w14:textId="77777777" w:rsidR="002F3567" w:rsidRPr="002F3567" w:rsidRDefault="002F3567" w:rsidP="002F3567">
      <w:r w:rsidRPr="002F3567">
        <w:rPr>
          <w:b/>
          <w:bCs/>
        </w:rPr>
        <w:t>Az óralátogatás szempontjai (iskola):</w:t>
      </w:r>
    </w:p>
    <w:p w14:paraId="0B225096" w14:textId="77777777" w:rsidR="002F3567" w:rsidRPr="002F3567" w:rsidRDefault="002F3567">
      <w:pPr>
        <w:numPr>
          <w:ilvl w:val="0"/>
          <w:numId w:val="10"/>
        </w:numPr>
      </w:pPr>
      <w:r w:rsidRPr="002F3567">
        <w:t>az órára történő előzetes felkészülés, tervezés;</w:t>
      </w:r>
    </w:p>
    <w:p w14:paraId="3E7A36DA" w14:textId="77777777" w:rsidR="002F3567" w:rsidRPr="002F3567" w:rsidRDefault="002F3567">
      <w:pPr>
        <w:numPr>
          <w:ilvl w:val="0"/>
          <w:numId w:val="10"/>
        </w:numPr>
      </w:pPr>
      <w:r w:rsidRPr="002F3567">
        <w:t>a tanítási óra felépítése, szervezése;</w:t>
      </w:r>
    </w:p>
    <w:p w14:paraId="7197110D" w14:textId="77777777" w:rsidR="002F3567" w:rsidRPr="002F3567" w:rsidRDefault="002F3567">
      <w:pPr>
        <w:numPr>
          <w:ilvl w:val="0"/>
          <w:numId w:val="10"/>
        </w:numPr>
      </w:pPr>
      <w:r w:rsidRPr="002F3567">
        <w:t>a tanítási órán alkalmazott módszerek;</w:t>
      </w:r>
    </w:p>
    <w:p w14:paraId="4B7600FB" w14:textId="77777777" w:rsidR="002F3567" w:rsidRPr="002F3567" w:rsidRDefault="002F3567">
      <w:pPr>
        <w:numPr>
          <w:ilvl w:val="0"/>
          <w:numId w:val="10"/>
        </w:numPr>
      </w:pPr>
      <w:r w:rsidRPr="002F3567">
        <w:t>a tanulók munkája, magatartása, valamint a pedagógus egyénisége, magatartása a tanítási órán;</w:t>
      </w:r>
    </w:p>
    <w:p w14:paraId="09106E56" w14:textId="77777777" w:rsidR="002F3567" w:rsidRPr="002F3567" w:rsidRDefault="002F3567">
      <w:pPr>
        <w:numPr>
          <w:ilvl w:val="0"/>
          <w:numId w:val="10"/>
        </w:numPr>
      </w:pPr>
      <w:r w:rsidRPr="002F3567">
        <w:t>az óra eredményessége, a helyi tanterv követelményeinek teljesítése.</w:t>
      </w:r>
    </w:p>
    <w:p w14:paraId="566581DA" w14:textId="77777777" w:rsidR="002F3567" w:rsidRPr="002F3567" w:rsidRDefault="002F3567" w:rsidP="002F3567">
      <w:r w:rsidRPr="002F3567">
        <w:rPr>
          <w:b/>
          <w:bCs/>
        </w:rPr>
        <w:t>A csoportfoglalkozás-látogatás szempontjai (óvoda):</w:t>
      </w:r>
    </w:p>
    <w:p w14:paraId="0F337345" w14:textId="77777777" w:rsidR="002F3567" w:rsidRPr="002F3567" w:rsidRDefault="002F3567">
      <w:pPr>
        <w:numPr>
          <w:ilvl w:val="0"/>
          <w:numId w:val="11"/>
        </w:numPr>
      </w:pPr>
      <w:r w:rsidRPr="002F3567">
        <w:lastRenderedPageBreak/>
        <w:t>a foglalkozásra történő előzetes felkészülés, tervezés;</w:t>
      </w:r>
    </w:p>
    <w:p w14:paraId="43D9E732" w14:textId="77777777" w:rsidR="002F3567" w:rsidRPr="002F3567" w:rsidRDefault="002F3567">
      <w:pPr>
        <w:numPr>
          <w:ilvl w:val="0"/>
          <w:numId w:val="11"/>
        </w:numPr>
      </w:pPr>
      <w:r w:rsidRPr="002F3567">
        <w:t>a foglalkozás felépítése, szervezése, a napirendbe illeszkedése;</w:t>
      </w:r>
    </w:p>
    <w:p w14:paraId="19874DCC" w14:textId="77777777" w:rsidR="002F3567" w:rsidRPr="002F3567" w:rsidRDefault="002F3567">
      <w:pPr>
        <w:numPr>
          <w:ilvl w:val="0"/>
          <w:numId w:val="11"/>
        </w:numPr>
      </w:pPr>
      <w:r w:rsidRPr="002F3567">
        <w:t>az alkalmazott módszerek, eszközök életkori megfelelősége;</w:t>
      </w:r>
    </w:p>
    <w:p w14:paraId="76C03C69" w14:textId="77777777" w:rsidR="002F3567" w:rsidRPr="002F3567" w:rsidRDefault="002F3567">
      <w:pPr>
        <w:numPr>
          <w:ilvl w:val="0"/>
          <w:numId w:val="11"/>
        </w:numPr>
      </w:pPr>
      <w:r w:rsidRPr="002F3567">
        <w:t>a gyermekek tevékenysége, magatartása, valamint az óvodapedagógus egyénisége, magatartása a foglalkozáson;</w:t>
      </w:r>
    </w:p>
    <w:p w14:paraId="47DA75EA" w14:textId="77777777" w:rsidR="002F3567" w:rsidRPr="002F3567" w:rsidRDefault="002F3567">
      <w:pPr>
        <w:numPr>
          <w:ilvl w:val="0"/>
          <w:numId w:val="11"/>
        </w:numPr>
      </w:pPr>
      <w:r w:rsidRPr="002F3567">
        <w:t>a foglalkozás eredményessége, az Óvodai nevelés országos alapprogramja követelményeinek teljesítése.</w:t>
      </w:r>
    </w:p>
    <w:p w14:paraId="314C1F3B" w14:textId="77777777" w:rsidR="00B65D7A" w:rsidRPr="00B65D7A" w:rsidRDefault="00B65D7A" w:rsidP="00B65D7A">
      <w:r w:rsidRPr="00B65D7A">
        <w:t>A pedagógiai munka éves ellenőrzési ütemtervét — az intézményi munkaterv részeként — a nevelési igazgatóhelyettes (iskolai terület), illetve az óvodavezető (óvodai terület) készíti el, és azt nyilvánosságra kell hozni. Az ellenőrzési tervben nem szereplő, rendkívüli ellenőrzésről az érintett terület vezetője dönt.</w:t>
      </w:r>
    </w:p>
    <w:p w14:paraId="2D0C1DAD" w14:textId="32DB8DE9" w:rsidR="008C671B" w:rsidRDefault="00994A59" w:rsidP="008C671B">
      <w:pPr>
        <w:pStyle w:val="Cmsor2"/>
      </w:pPr>
      <w:bookmarkStart w:id="34" w:name="_Toc239968195"/>
      <w:r>
        <w:t xml:space="preserve">2. </w:t>
      </w:r>
      <w:r w:rsidR="008C671B" w:rsidRPr="008C671B">
        <w:t>Az ellenőrzésre jogosultak, az ellenőrzés módszerei</w:t>
      </w:r>
      <w:bookmarkEnd w:id="34"/>
    </w:p>
    <w:p w14:paraId="775972E2" w14:textId="77777777" w:rsidR="00B65D7A" w:rsidRPr="00B65D7A" w:rsidRDefault="00B65D7A" w:rsidP="00B65D7A">
      <w:r w:rsidRPr="00B65D7A">
        <w:rPr>
          <w:b/>
          <w:bCs/>
        </w:rPr>
        <w:t>Ellenőrzésre jogosultak:</w:t>
      </w:r>
    </w:p>
    <w:p w14:paraId="3D9934AC" w14:textId="77777777" w:rsidR="00B65D7A" w:rsidRPr="00B65D7A" w:rsidRDefault="00B65D7A">
      <w:pPr>
        <w:numPr>
          <w:ilvl w:val="0"/>
          <w:numId w:val="8"/>
        </w:numPr>
      </w:pPr>
      <w:r w:rsidRPr="00B65D7A">
        <w:t>a főigazgató az intézmény egészének (iskola és óvoda) területén,</w:t>
      </w:r>
    </w:p>
    <w:p w14:paraId="39868BF8" w14:textId="77777777" w:rsidR="00B65D7A" w:rsidRPr="00B65D7A" w:rsidRDefault="00B65D7A">
      <w:pPr>
        <w:numPr>
          <w:ilvl w:val="0"/>
          <w:numId w:val="8"/>
        </w:numPr>
      </w:pPr>
      <w:r w:rsidRPr="00B65D7A">
        <w:t>a nevelési igazgatóhelyettes az iskolai terület, az óvodavezető az óvodai terület tekintetében,</w:t>
      </w:r>
    </w:p>
    <w:p w14:paraId="79B468A1" w14:textId="77777777" w:rsidR="00B65D7A" w:rsidRPr="00B65D7A" w:rsidRDefault="00B65D7A">
      <w:pPr>
        <w:numPr>
          <w:ilvl w:val="0"/>
          <w:numId w:val="8"/>
        </w:numPr>
      </w:pPr>
      <w:r w:rsidRPr="00B65D7A">
        <w:t>a munkaközösség-vezetők a saját szakmai területükön,</w:t>
      </w:r>
    </w:p>
    <w:p w14:paraId="191EE9E4" w14:textId="77777777" w:rsidR="00B65D7A" w:rsidRPr="00B65D7A" w:rsidRDefault="00B65D7A">
      <w:pPr>
        <w:numPr>
          <w:ilvl w:val="0"/>
          <w:numId w:val="8"/>
        </w:numPr>
      </w:pPr>
      <w:r w:rsidRPr="00B65D7A">
        <w:t>a főigazgató által meghatározott céllal és jogkörrel megbízott bármely dolgozó, eseti jelleggel.</w:t>
      </w:r>
    </w:p>
    <w:p w14:paraId="51FF9DFA" w14:textId="77777777" w:rsidR="00B65D7A" w:rsidRPr="00B65D7A" w:rsidRDefault="00B65D7A" w:rsidP="00B65D7A">
      <w:r w:rsidRPr="00B65D7A">
        <w:t>Az ellenőrzésre jogosultak egyben beszámolási kötelezettséggel is rendelkeznek a rájuk bízott terület tekintetében.</w:t>
      </w:r>
    </w:p>
    <w:p w14:paraId="565C6AF7" w14:textId="577EFAFF" w:rsidR="00B65D7A" w:rsidRPr="00B65D7A" w:rsidRDefault="00B65D7A" w:rsidP="00B65D7A">
      <w:r w:rsidRPr="00B65D7A">
        <w:rPr>
          <w:b/>
          <w:bCs/>
        </w:rPr>
        <w:t>Az ellenőrzés módszerei:</w:t>
      </w:r>
      <w:r w:rsidRPr="00B65D7A">
        <w:t xml:space="preserve"> </w:t>
      </w:r>
      <w:r w:rsidR="006B6749">
        <w:t>tan</w:t>
      </w:r>
      <w:r w:rsidRPr="00B65D7A">
        <w:t>óra</w:t>
      </w:r>
      <w:r w:rsidR="006B6749">
        <w:t xml:space="preserve">látogatás, </w:t>
      </w:r>
      <w:r w:rsidRPr="00B65D7A">
        <w:t>csoport</w:t>
      </w:r>
      <w:r w:rsidR="006B6749">
        <w:t xml:space="preserve">foglakozás </w:t>
      </w:r>
      <w:r w:rsidRPr="00B65D7A">
        <w:t>látogatás; dokumentumelemzés (tervezési, értékelési, tanügy-igazgatási); interjú; kérdőíves felmérés; intézményi bejárás, leltározás; a munkakörrel kapcsolatos feladatellátás vizsgálata.</w:t>
      </w:r>
    </w:p>
    <w:p w14:paraId="32807C31" w14:textId="77777777" w:rsidR="00B65D7A" w:rsidRPr="00B65D7A" w:rsidRDefault="00B65D7A" w:rsidP="00B65D7A">
      <w:r w:rsidRPr="00B65D7A">
        <w:rPr>
          <w:b/>
          <w:bCs/>
        </w:rPr>
        <w:t>A belső ellenőrzést végző dolgozó</w:t>
      </w:r>
      <w:r w:rsidRPr="00B65D7A">
        <w:t xml:space="preserve"> jogosult az ellenőrzéshez kapcsolódóan az intézmény bármely helyiségébe belépni, a kapcsolódó iratokba betekinteni, azokról másolatot készíteni, az ellenőrzött munkavégzését előzetes bejelentés nélkül figyelemmel kísérni, és írásban vagy szóban felvilágosítást kérni. Köteles a jogszabályokban és a belső szabályzatokban foglaltak szerint eljárni, a tudomására </w:t>
      </w:r>
      <w:r w:rsidRPr="00B65D7A">
        <w:lastRenderedPageBreak/>
        <w:t>jutott hivatali titkot megőrizni, és hiányosság feltárása esetén az ellenőrzést a közvetlen felettesétől kapott utasítás szerint időben megismételni.</w:t>
      </w:r>
    </w:p>
    <w:p w14:paraId="06294450" w14:textId="77777777" w:rsidR="00B65D7A" w:rsidRPr="00B65D7A" w:rsidRDefault="00B65D7A" w:rsidP="00B65D7A">
      <w:r w:rsidRPr="00B65D7A">
        <w:rPr>
          <w:b/>
          <w:bCs/>
        </w:rPr>
        <w:t>Az ellenőrzött dolgozó</w:t>
      </w:r>
      <w:r w:rsidRPr="00B65D7A">
        <w:t xml:space="preserve"> jogosult az ellenőrzés megállapításait — kérésére írásban — megismerni, és arra írásban észrevételt tenni, amelyet az ellenőrzést végző közvetlen felettesének juttat el. Köteles az ellenőrzést végző munkáját segíteni, és a feltárt hiányosságokat haladéktalanul megszüntetni.</w:t>
      </w:r>
    </w:p>
    <w:p w14:paraId="782E62BD" w14:textId="7D2C1B4E" w:rsidR="00B65D7A" w:rsidRPr="00B65D7A" w:rsidRDefault="00B65D7A" w:rsidP="00B65D7A">
      <w:r>
        <w:t>A külső</w:t>
      </w:r>
      <w:r w:rsidRPr="00B65D7A">
        <w:t>, országos pedagógiai-szakmai ellenőrzést az Oktatási Hivatal által megbízott szakértők végzik, a vonatkozó jogszabályok szerint.</w:t>
      </w:r>
    </w:p>
    <w:p w14:paraId="44DB2FB1" w14:textId="25491D00" w:rsidR="008C671B" w:rsidRDefault="00994A59" w:rsidP="008C671B">
      <w:pPr>
        <w:pStyle w:val="Cmsor2"/>
      </w:pPr>
      <w:bookmarkStart w:id="35" w:name="_Toc239968196"/>
      <w:r>
        <w:t xml:space="preserve">3. </w:t>
      </w:r>
      <w:r w:rsidR="008C671B" w:rsidRPr="008C671B">
        <w:t>Az ellenőrzés értékelése</w:t>
      </w:r>
      <w:bookmarkEnd w:id="35"/>
    </w:p>
    <w:p w14:paraId="57CD4898" w14:textId="77777777" w:rsidR="00B65D7A" w:rsidRPr="00B65D7A" w:rsidRDefault="00B65D7A" w:rsidP="00B65D7A">
      <w:r w:rsidRPr="00B65D7A">
        <w:t>Az ellenőrzés tapasztalatait az érintett dolgozóval egyénileg, szükség esetén a munkaközösség tagjaival is meg kell beszélni. Az általánosítható tapasztalatokat — a szükséges feladatok egyidejű meghatározásával — a nevelőtestületi értekezleten össze kell foglalni és értékelni kell.</w:t>
      </w:r>
    </w:p>
    <w:p w14:paraId="7966DFAF" w14:textId="77777777" w:rsidR="00B65D7A" w:rsidRPr="00B65D7A" w:rsidRDefault="00B65D7A" w:rsidP="00B65D7A">
      <w:r w:rsidRPr="00B65D7A">
        <w:t>A belső ellenőrzés rendjét úgy kell kialakítani, hogy a nevelési év, illetve a tanév során valamennyi dolgozó munkáját értékeljék és elismerjék.</w:t>
      </w:r>
    </w:p>
    <w:p w14:paraId="27C17BD5" w14:textId="1FE76754" w:rsidR="008C671B" w:rsidRPr="008C671B" w:rsidRDefault="008C671B" w:rsidP="008C671B">
      <w:pPr>
        <w:pStyle w:val="Cmsor1"/>
      </w:pPr>
      <w:bookmarkStart w:id="36" w:name="_Toc239968197"/>
      <w:r w:rsidRPr="008C671B">
        <w:t>V</w:t>
      </w:r>
      <w:r w:rsidR="00053131">
        <w:t>I</w:t>
      </w:r>
      <w:r w:rsidRPr="008C671B">
        <w:t>. A kapcsolattartás rendje</w:t>
      </w:r>
      <w:bookmarkEnd w:id="36"/>
    </w:p>
    <w:p w14:paraId="44B86EC0" w14:textId="3790DA8B" w:rsidR="008C671B" w:rsidRDefault="00994A59" w:rsidP="008C671B">
      <w:pPr>
        <w:pStyle w:val="Cmsor2"/>
      </w:pPr>
      <w:bookmarkStart w:id="37" w:name="_Toc239968198"/>
      <w:r>
        <w:t xml:space="preserve">1. </w:t>
      </w:r>
      <w:r w:rsidR="008C671B" w:rsidRPr="008C671B">
        <w:t>A nevelőtestület és a szakmai munkaközösségek</w:t>
      </w:r>
      <w:bookmarkEnd w:id="37"/>
    </w:p>
    <w:p w14:paraId="6092562B" w14:textId="72C22E54" w:rsidR="00334D13" w:rsidRPr="00334D13" w:rsidRDefault="00334D13" w:rsidP="00334D13">
      <w:r w:rsidRPr="00334D13">
        <w:t xml:space="preserve">A köznevelési foglalkoztatotti jogviszonyban álló pedagógusok, valamint a </w:t>
      </w:r>
      <w:r>
        <w:t>felsőfokú</w:t>
      </w:r>
      <w:r w:rsidRPr="00334D13">
        <w:t xml:space="preserve"> végzettséggel rendelkező, nevelő-oktató munkát segítő munkatársak alkotják az intézmény nevelőtestületét, amelynek az intézményt érintő ügyekben döntési, véleményezési és javaslattevő jogköre van.</w:t>
      </w:r>
    </w:p>
    <w:p w14:paraId="6900A45B" w14:textId="77777777" w:rsidR="00334D13" w:rsidRPr="00334D13" w:rsidRDefault="00334D13" w:rsidP="00334D13">
      <w:r w:rsidRPr="00334D13">
        <w:t>Rendes nevelőtestületi értekezletek: alakuló értekezlet, tanévnyitó/nevelési évet nyitó értekezlet, félévi és év végi osztályozó, illetve értékelő értekezlet. Rendkívüli értekezletet kell összehívni, ha azt a nevelőtestület egyharmada, vagy a szülői szervezet kezdeményezi, és a nevelőtestület a kezdeményezés elfogadásáról dönt.</w:t>
      </w:r>
    </w:p>
    <w:p w14:paraId="58AE371C" w14:textId="77777777" w:rsidR="00334D13" w:rsidRPr="00334D13" w:rsidRDefault="00334D13" w:rsidP="00334D13">
      <w:r w:rsidRPr="00334D13">
        <w:t xml:space="preserve">A </w:t>
      </w:r>
      <w:r w:rsidRPr="00334D13">
        <w:rPr>
          <w:b/>
          <w:bCs/>
        </w:rPr>
        <w:t>szakmai munkaközösség vezetőjét</w:t>
      </w:r>
      <w:r w:rsidRPr="00334D13">
        <w:t xml:space="preserve"> a főigazgató bízza meg, a munkaközösség kezdeményezésére. Feladatai: a munkaközösség szakmai-módszertani munkájának irányítása, az éves munkaterv elkészítése; javaslattétel a főigazgató felé továbbképzésekre, tantárgyfelosztásra; részvétel a belső pedagógiai ellenőrzésben (lásd V. fejezet); a munkaközösségi értekezletek összehívása és vezetése. A </w:t>
      </w:r>
      <w:r w:rsidRPr="00334D13">
        <w:lastRenderedPageBreak/>
        <w:t>munkaközösség-vezető tájékoztatja a nevelési igazgatóhelyettest, illetve az óvodavezetőt a pedagógiai program követelményeinek teljesítéséről, és beszámol a nevelőtestületnek a munkaközösség tevékenységéről. A munkaközösség-vezetők az intézmény vezetőségének tagjaként vesznek részt a havi vezetőségi megbeszéléseken (lásd III.1. pont).</w:t>
      </w:r>
    </w:p>
    <w:p w14:paraId="2E851746" w14:textId="77777777" w:rsidR="00334D13" w:rsidRPr="00334D13" w:rsidRDefault="00334D13" w:rsidP="00334D13">
      <w:r w:rsidRPr="00334D13">
        <w:t>Aktuális feladat megoldására a nevelőtestület tagjaiból eseti munkacsoport alakulhat, a nevelőtestület vagy az intézmény vezetőségének döntése alapján; ha a munkacsoportot a vezetőség hozza létre, erről a nevelőtestületet tájékoztatni kell.</w:t>
      </w:r>
    </w:p>
    <w:p w14:paraId="727D8374" w14:textId="1215ABFA" w:rsidR="008C671B" w:rsidRDefault="00994A59" w:rsidP="008C671B">
      <w:pPr>
        <w:pStyle w:val="Cmsor2"/>
      </w:pPr>
      <w:bookmarkStart w:id="38" w:name="_Toc239968199"/>
      <w:r>
        <w:t xml:space="preserve">2. </w:t>
      </w:r>
      <w:r w:rsidR="008C671B" w:rsidRPr="008C671B">
        <w:t>A nevelőmunkát segítő munkatársak</w:t>
      </w:r>
      <w:bookmarkEnd w:id="38"/>
    </w:p>
    <w:p w14:paraId="528B2690" w14:textId="6E8FB011" w:rsidR="00334D13" w:rsidRPr="00334D13" w:rsidRDefault="00334D13" w:rsidP="00334D13">
      <w:r w:rsidRPr="00334D13">
        <w:t>A nevelő-oktató munkát segítő munkatársak (</w:t>
      </w:r>
      <w:r w:rsidR="00353AB8">
        <w:t xml:space="preserve">intézményi </w:t>
      </w:r>
      <w:r w:rsidR="00353AB8" w:rsidRPr="004F58AD">
        <w:t>titkár</w:t>
      </w:r>
      <w:r w:rsidRPr="00334D13">
        <w:t>, óvodatitkár, pedagógiai asszisztensek, dajkák, NOKS) az érintett terület vezetőjének — iskolai területen a nevelési igazgatóhelyettes, óvodai területen az óvodavezető — közvetlen irányítása mellett végzik munkájukat, részletes feladataikat a munkaköri leírásuk tartalmazza.</w:t>
      </w:r>
    </w:p>
    <w:p w14:paraId="3F5332F0" w14:textId="77777777" w:rsidR="00334D13" w:rsidRPr="00334D13" w:rsidRDefault="00334D13" w:rsidP="00334D13">
      <w:r w:rsidRPr="00334D13">
        <w:t>Az intézmény egyes speciális feladatait ellátó megbízottjai:</w:t>
      </w:r>
    </w:p>
    <w:p w14:paraId="75D5E5BE" w14:textId="77777777" w:rsidR="00334D13" w:rsidRPr="00334D13" w:rsidRDefault="00334D13">
      <w:pPr>
        <w:numPr>
          <w:ilvl w:val="0"/>
          <w:numId w:val="12"/>
        </w:numPr>
      </w:pPr>
      <w:r w:rsidRPr="00334D13">
        <w:rPr>
          <w:b/>
          <w:bCs/>
        </w:rPr>
        <w:t>Munkavédelmi és tűzvédelmi felelős:</w:t>
      </w:r>
      <w:r w:rsidRPr="00334D13">
        <w:t xml:space="preserve"> ismerteti a munka-, tűz- és balesetvédelmi előírásokat, intézkedik dolgozói és tanulói/gyermeki balesetek esetén, elkészíti és kifüggeszti a Tűzriadó tervet (lásd Mellékletek), évente legalább egy tűzriadó próbát tart.</w:t>
      </w:r>
    </w:p>
    <w:p w14:paraId="6C465792" w14:textId="77777777" w:rsidR="00334D13" w:rsidRPr="00334D13" w:rsidRDefault="00334D13" w:rsidP="00334D13">
      <w:r w:rsidRPr="00334D13">
        <w:t>A vezetők és a nevelőmunkát segítő munkatársak közötti kapcsolattartás formái: mindennapos szóbeli egyeztetés, rendszeres elektronikus levelezés, valamint a munkatervben rögzített értekezletek.</w:t>
      </w:r>
    </w:p>
    <w:p w14:paraId="5428F2D3" w14:textId="4F5AC942" w:rsidR="008C671B" w:rsidRDefault="00994A59" w:rsidP="008C671B">
      <w:pPr>
        <w:pStyle w:val="Cmsor2"/>
      </w:pPr>
      <w:bookmarkStart w:id="39" w:name="_Toc239968200"/>
      <w:r>
        <w:t xml:space="preserve">3. </w:t>
      </w:r>
      <w:r w:rsidR="008C671B" w:rsidRPr="008C671B">
        <w:t>A tanulói és óvodás közösségek</w:t>
      </w:r>
      <w:bookmarkEnd w:id="39"/>
    </w:p>
    <w:p w14:paraId="4FB4AE04" w14:textId="77777777" w:rsidR="00334D13" w:rsidRPr="00334D13" w:rsidRDefault="00334D13" w:rsidP="00334D13">
      <w:r w:rsidRPr="00334D13">
        <w:t>Az osztályközösségeket az egy osztályba járó tanulók, az óvodai csoportokat az azonos csoportba tartozó gyermekek alkotják. Az osztályközösség élén az osztályfőnök, az óvodai csoport élén a csoportban dolgozó óvodapedagógusok állnak, akik a gyermek/tanuló fejlődését, közösségi beilleszkedését folyamatosan figyelemmel kísérik.</w:t>
      </w:r>
    </w:p>
    <w:p w14:paraId="6184AEE9" w14:textId="1662FB96" w:rsidR="00334D13" w:rsidRPr="00334D13" w:rsidRDefault="00334D13" w:rsidP="00334D13">
      <w:r w:rsidRPr="00334D13">
        <w:rPr>
          <w:b/>
          <w:bCs/>
        </w:rPr>
        <w:t>Gyermek- és ifjúságvédelem:</w:t>
      </w:r>
      <w:r w:rsidRPr="00334D13">
        <w:t xml:space="preserve"> az óvodai gyermekvédelmi feladatokat kijelölt óvodapedagógus (gyermekvédelmi felelős) látja el munkaköri leírása alapján: felméri a hátrányos helyzetű gyermekeket, jelzőrendszeri feladatokat lát el, és félévente </w:t>
      </w:r>
      <w:r w:rsidRPr="00334D13">
        <w:lastRenderedPageBreak/>
        <w:t>beszámol az alkalmazotti értekezleten. Az iskolai gyermek- és ifjúságvédelmi feladatokat az osztályfőnökök látják el: felmérik és nyilvántartják a veszélyeztetett tanulókat, közreműködnek a gyermekvédelmi és egészségügyi események éves naptárának elkészítésében. Mindkét terület kapcsolatot tart az illetékes gyámügyi, gyermekjóléti és családsegítő szolgálattal (részletesen: VI.</w:t>
      </w:r>
      <w:r w:rsidR="004A0C92">
        <w:t>8</w:t>
      </w:r>
      <w:r w:rsidRPr="00334D13">
        <w:t>. pont).</w:t>
      </w:r>
    </w:p>
    <w:p w14:paraId="41F861E4" w14:textId="7A390572" w:rsidR="008C671B" w:rsidRDefault="00994A59" w:rsidP="008C671B">
      <w:pPr>
        <w:pStyle w:val="Cmsor2"/>
      </w:pPr>
      <w:bookmarkStart w:id="40" w:name="_Toc239968201"/>
      <w:r>
        <w:t xml:space="preserve">4. </w:t>
      </w:r>
      <w:r w:rsidR="008C671B" w:rsidRPr="008C671B">
        <w:t>A szülői szervezettel való kapcsolattartás</w:t>
      </w:r>
      <w:bookmarkEnd w:id="40"/>
    </w:p>
    <w:p w14:paraId="02D17273" w14:textId="77777777" w:rsidR="00334D13" w:rsidRPr="00334D13" w:rsidRDefault="00334D13" w:rsidP="00334D13">
      <w:r w:rsidRPr="00334D13">
        <w:t>Az intézményben óvodai és iskolai szinten egyaránt szülői szervezet (közösség) működik, amely véleményezési, javaslattevő joggal rendelkezik az intézmény működését érintő kérdésekben, és megválasztja saját tisztségviselőit.</w:t>
      </w:r>
    </w:p>
    <w:p w14:paraId="38204CD1" w14:textId="77777777" w:rsidR="00334D13" w:rsidRPr="00334D13" w:rsidRDefault="00334D13" w:rsidP="00334D13">
      <w:r w:rsidRPr="00334D13">
        <w:t>A szülői szervezetet véleményezési jog illeti meg különösen: a munkaterv, a Pedagógiai/Nevelési Program, az SZMSZ és a Házirend véleményezése; a tankönyvrendeléssel kapcsolatos kérdések; a fenntartó intézményt érintő átszervezési, megszüntetési döntései előtti véleményezés; az első tanítási óra 8 óránál korábbi megkezdésének kérdése.</w:t>
      </w:r>
    </w:p>
    <w:p w14:paraId="4A2FB9C1" w14:textId="77777777" w:rsidR="00334D13" w:rsidRPr="00334D13" w:rsidRDefault="00334D13" w:rsidP="00334D13">
      <w:r w:rsidRPr="00334D13">
        <w:t>Az óvodavezető, illetve a főigazgató a szülői szervezet vezetőjét a munkatervben rögzített időpontokban, nevelési évenként/tanévenként legalább egyszer tájékoztatja az intézmény munkájáról, és meghallgatja a szervezet véleményét, javaslatait. A szülői szervezet képviselőjét meg kell hívni a nevelőtestületi értekezlet azon napirendi pontjaihoz, amelyekben véleményezési vagy egyetértési joga van.</w:t>
      </w:r>
    </w:p>
    <w:p w14:paraId="23F60B10" w14:textId="77777777" w:rsidR="00334D13" w:rsidRPr="00334D13" w:rsidRDefault="00334D13" w:rsidP="00334D13">
      <w:r w:rsidRPr="00334D13">
        <w:t>A kapcsolattartás formái: szóbeli megbeszélés, munkatervek kölcsönös megküldése, értekezletek, írásbeli tájékoztatók, szülői értekezletek (nevelési évenként/tanévenként legalább kettő) és fogadóórák. A szülők egyéni tájékoztatása gyermekük fejlődéséről, előmeneteléről a napi kapcsolattartás, az ellenőrző/tájékoztató füzet, valamint a fogadóórák keretében történik.</w:t>
      </w:r>
    </w:p>
    <w:p w14:paraId="70D04E7A" w14:textId="6C5A6309" w:rsidR="008C671B" w:rsidRDefault="00994A59" w:rsidP="008C671B">
      <w:pPr>
        <w:pStyle w:val="Cmsor2"/>
      </w:pPr>
      <w:bookmarkStart w:id="41" w:name="_Toc239968202"/>
      <w:r>
        <w:t xml:space="preserve">5. </w:t>
      </w:r>
      <w:r w:rsidR="008C671B" w:rsidRPr="008C671B">
        <w:t>A diákönkormányzattal való kapcsolattartás</w:t>
      </w:r>
      <w:bookmarkEnd w:id="41"/>
    </w:p>
    <w:p w14:paraId="66364E7A" w14:textId="77777777" w:rsidR="00334D13" w:rsidRPr="00334D13" w:rsidRDefault="00334D13" w:rsidP="00334D13">
      <w:r w:rsidRPr="00334D13">
        <w:t xml:space="preserve">Az iskola vezetősége, pedagógusai és a diákönkormányzat közötti kapcsolattartás elsődleges felelőse a </w:t>
      </w:r>
      <w:r w:rsidRPr="00334D13">
        <w:rPr>
          <w:b/>
          <w:bCs/>
        </w:rPr>
        <w:t>DÖK patronáló tanár</w:t>
      </w:r>
      <w:r w:rsidRPr="00334D13">
        <w:t>, aki minden DÖK-vezetőségi ülésen és közgyűlésen részt vesz, segíti a diákönkormányzat munkáját, közreműködik annak képviseletében, elkészíti a DÖK éves munkatervét, és közreműködik a diákinformációs hálózat működtetésében. A diákönkormányzat működésének segítése minden pedagógus feladata és kötelessége.</w:t>
      </w:r>
    </w:p>
    <w:p w14:paraId="4C6D7E87" w14:textId="77777777" w:rsidR="00334D13" w:rsidRPr="00334D13" w:rsidRDefault="00334D13" w:rsidP="00334D13">
      <w:r w:rsidRPr="00334D13">
        <w:lastRenderedPageBreak/>
        <w:t>A nevelési igazgatóhelyettes tanévenként legalább két alkalommal tájékozódik a diákönkormányzat munkájáról. A diákönkormányzat vezetője jogosult kezdeményezni a tanulókat érintő, intézkedést igénylő ügyekben az iskolavezetés rendkívüli összehívását.</w:t>
      </w:r>
    </w:p>
    <w:p w14:paraId="1F9BE393" w14:textId="77777777" w:rsidR="00334D13" w:rsidRDefault="00334D13" w:rsidP="00334D13">
      <w:r w:rsidRPr="00334D13">
        <w:t>Tanévenként legalább egy alkalommal iskolai diákközgyűlést kell tartani, amelynek napirendjét 15 nappal korábban nyilvánosságra kell hozni. A közgyűlésen a főigazgató és a diákönkormányzat vezetői beszámolnak az előző időszak munkájáról és a tanulói jogok érvényesüléséről; a tanulók kérdéseire a főigazgatónak 30 napon belül választ kell adnia.</w:t>
      </w:r>
    </w:p>
    <w:p w14:paraId="5E3D089B" w14:textId="577DF1C0" w:rsidR="00322927" w:rsidRPr="00334D13" w:rsidRDefault="00322927" w:rsidP="00334D13">
      <w:r w:rsidRPr="00322927">
        <w:t>A diákönkormányzat az intézmény helyiségeit és berendezéseit — a nevelési igazgatóhelyettessel történő előzetes egyeztetés után — szabadon használhatja saját programjai, gyűlései és rendezvényei lebonyolítására.</w:t>
      </w:r>
    </w:p>
    <w:p w14:paraId="025F98AF" w14:textId="292A4AE7" w:rsidR="008C671B" w:rsidRDefault="00994A59" w:rsidP="008C671B">
      <w:pPr>
        <w:pStyle w:val="Cmsor2"/>
      </w:pPr>
      <w:bookmarkStart w:id="42" w:name="_Toc239968203"/>
      <w:r>
        <w:t xml:space="preserve">6. </w:t>
      </w:r>
      <w:r w:rsidR="008C671B" w:rsidRPr="008C671B">
        <w:t>Az iskolai sportkörrel való kapcsolattartás</w:t>
      </w:r>
      <w:bookmarkEnd w:id="42"/>
    </w:p>
    <w:p w14:paraId="7733FCEF" w14:textId="77777777" w:rsidR="00334D13" w:rsidRPr="00334D13" w:rsidRDefault="00334D13" w:rsidP="00334D13">
      <w:r w:rsidRPr="00334D13">
        <w:t>Az iskolai sportkör tagja az iskola valamennyi tanulója. Felelősét a főigazgató bízza meg, a nevelőtestület véleményének kikérésével. A sportkör egy tanítási évre szóló, az iskolai munkaterv részét képező szakmai program szerint működik; a foglalkozások pontos idejét a munkatervben, óraszámát a tantárgyfelosztásban kell rögzíteni.</w:t>
      </w:r>
    </w:p>
    <w:p w14:paraId="207B41FB" w14:textId="77777777" w:rsidR="00334D13" w:rsidRDefault="00334D13" w:rsidP="00334D13">
      <w:r w:rsidRPr="00334D13">
        <w:t>A főigazgató (vagy az általa megbízott vezető) évente legalább egy alkalommal meglátogatja a sportköri foglalkozást, a szakmai színvonal és a tanulói részvétel nyomon követése céljából. A sportkör vezetője félévkor és év végén írásban beszámol a sportkör munkájáról, az általa szervezett és a tanulók által látogatott sportrendezvényekről.</w:t>
      </w:r>
    </w:p>
    <w:p w14:paraId="6F9A10CF" w14:textId="3865F9E0" w:rsidR="00F8232B" w:rsidRPr="00F8232B" w:rsidRDefault="00F8232B" w:rsidP="00F8232B">
      <w:pPr>
        <w:pStyle w:val="Cmsor2"/>
      </w:pPr>
      <w:bookmarkStart w:id="43" w:name="_Toc239968204"/>
      <w:r>
        <w:t xml:space="preserve">7. </w:t>
      </w:r>
      <w:r w:rsidRPr="00F8232B">
        <w:t>A fenntartóval való kapcsolattartás</w:t>
      </w:r>
      <w:bookmarkEnd w:id="43"/>
    </w:p>
    <w:p w14:paraId="0483CBD1" w14:textId="27EE7E17" w:rsidR="00F8232B" w:rsidRPr="00F8232B" w:rsidRDefault="00F8232B" w:rsidP="00F8232B">
      <w:r w:rsidRPr="00F8232B">
        <w:t xml:space="preserve">Egyházi fenntartású intézményként a fenntartóval — a Kántorjánosi Református Egyházközség Presbitériumával — és annak </w:t>
      </w:r>
      <w:r w:rsidR="00A146E2">
        <w:t xml:space="preserve">képviselőjével </w:t>
      </w:r>
      <w:r w:rsidRPr="00F8232B">
        <w:t>való kapcsolattartás az intézmény működésének kiemelt, meghatározó eleme. A fenntartó képviseletében eljáró lelkész vagy gondnok szavazati joggal meghívható az intézmény vezetőségi megbeszéléseire (lásd III.1. pont). A lelkész rendszeresen részt vesz az intézmény életében: szolgálatot végez a tanévnyitó áhítaton, közreműködik az egyházi és nemzeti ünnepek megszervezésében (lásd VII.3. pont), és igény szerint lelkigondozói segítséget nyújt az intézmény közösségének.</w:t>
      </w:r>
    </w:p>
    <w:p w14:paraId="4F2EB2B8" w14:textId="036804A3" w:rsidR="00F8232B" w:rsidRPr="00F8232B" w:rsidRDefault="00F8232B" w:rsidP="00F8232B">
      <w:r w:rsidRPr="00F8232B">
        <w:lastRenderedPageBreak/>
        <w:t>A főigazgató a fenntartó</w:t>
      </w:r>
      <w:r>
        <w:t xml:space="preserve"> képviselőjével</w:t>
      </w:r>
      <w:r w:rsidRPr="00F8232B">
        <w:t xml:space="preserve"> a jogszabályban és az alapító okiratban meghatározott ügyekben rendszeresen egyeztet</w:t>
      </w:r>
      <w:r>
        <w:t>. A kapcsolattartás módja elsősorban személyes, telefonos, vagy elektronikus levelezés alapú</w:t>
      </w:r>
      <w:r w:rsidR="00A146E2">
        <w:t>.</w:t>
      </w:r>
    </w:p>
    <w:p w14:paraId="28711684" w14:textId="75579E80" w:rsidR="008C671B" w:rsidRDefault="004A0C92" w:rsidP="008C671B">
      <w:pPr>
        <w:pStyle w:val="Cmsor2"/>
      </w:pPr>
      <w:bookmarkStart w:id="44" w:name="_Toc239968205"/>
      <w:r>
        <w:t>8</w:t>
      </w:r>
      <w:r w:rsidR="00994A59">
        <w:t xml:space="preserve">. </w:t>
      </w:r>
      <w:r w:rsidR="008C671B" w:rsidRPr="008C671B">
        <w:t>Külső kapcsolatok (fenntartó, egyházközség, pedagógiai szakszolgálat, gyermekjóléti szolgálat)</w:t>
      </w:r>
      <w:bookmarkEnd w:id="44"/>
    </w:p>
    <w:p w14:paraId="36C3ABEE" w14:textId="79E70AD4" w:rsidR="00334D13" w:rsidRPr="00334D13" w:rsidRDefault="00A34B90" w:rsidP="00334D13">
      <w:r>
        <w:t>A</w:t>
      </w:r>
      <w:r w:rsidR="00334D13" w:rsidRPr="00334D13">
        <w:t>z intézmény állandó munkakapcsolatot tart fenn:</w:t>
      </w:r>
    </w:p>
    <w:p w14:paraId="0BA79AB0" w14:textId="77777777" w:rsidR="00334D13" w:rsidRPr="00334D13" w:rsidRDefault="00334D13">
      <w:pPr>
        <w:numPr>
          <w:ilvl w:val="0"/>
          <w:numId w:val="13"/>
        </w:numPr>
      </w:pPr>
      <w:r w:rsidRPr="00334D13">
        <w:t xml:space="preserve">a fenntartóval, a </w:t>
      </w:r>
      <w:r w:rsidRPr="00334D13">
        <w:rPr>
          <w:b/>
          <w:bCs/>
        </w:rPr>
        <w:t>Kántorjánosi Református Egyházközséggel</w:t>
      </w:r>
      <w:r w:rsidRPr="00334D13">
        <w:t xml:space="preserve"> és annak Presbitériumával;</w:t>
      </w:r>
    </w:p>
    <w:p w14:paraId="37E60185" w14:textId="77777777" w:rsidR="00334D13" w:rsidRPr="00334D13" w:rsidRDefault="00334D13">
      <w:pPr>
        <w:numPr>
          <w:ilvl w:val="0"/>
          <w:numId w:val="13"/>
        </w:numPr>
      </w:pPr>
      <w:r w:rsidRPr="00334D13">
        <w:t xml:space="preserve">a </w:t>
      </w:r>
      <w:r w:rsidRPr="00334D13">
        <w:rPr>
          <w:b/>
          <w:bCs/>
        </w:rPr>
        <w:t>Református Pedagógiai Szakszolgálattal</w:t>
      </w:r>
      <w:r w:rsidRPr="00334D13">
        <w:t>, illetve a területileg illetékes pedagógiai szakszolgálattal;</w:t>
      </w:r>
    </w:p>
    <w:p w14:paraId="0DD50BE8" w14:textId="77777777" w:rsidR="00334D13" w:rsidRPr="00334D13" w:rsidRDefault="00334D13">
      <w:pPr>
        <w:numPr>
          <w:ilvl w:val="0"/>
          <w:numId w:val="13"/>
        </w:numPr>
      </w:pPr>
      <w:r w:rsidRPr="00334D13">
        <w:t xml:space="preserve">a </w:t>
      </w:r>
      <w:r w:rsidRPr="00334D13">
        <w:rPr>
          <w:b/>
          <w:bCs/>
        </w:rPr>
        <w:t>Pedagógiai Oktatási Központtal</w:t>
      </w:r>
      <w:r w:rsidRPr="00334D13">
        <w:t xml:space="preserve"> (Nyíregyháza);</w:t>
      </w:r>
    </w:p>
    <w:p w14:paraId="41368CC9" w14:textId="77777777" w:rsidR="00334D13" w:rsidRPr="00334D13" w:rsidRDefault="00334D13">
      <w:pPr>
        <w:numPr>
          <w:ilvl w:val="0"/>
          <w:numId w:val="13"/>
        </w:numPr>
      </w:pPr>
      <w:r w:rsidRPr="00334D13">
        <w:t xml:space="preserve">a </w:t>
      </w:r>
      <w:r w:rsidRPr="00334D13">
        <w:rPr>
          <w:b/>
          <w:bCs/>
        </w:rPr>
        <w:t>gyermekjóléti és családsegítő szolgálat</w:t>
      </w:r>
      <w:r w:rsidRPr="00334D13">
        <w:t>, valamint az illetékes gyámügyi hatóság munkatársaival;</w:t>
      </w:r>
    </w:p>
    <w:p w14:paraId="64C3DC20" w14:textId="77777777" w:rsidR="00334D13" w:rsidRPr="00334D13" w:rsidRDefault="00334D13">
      <w:pPr>
        <w:numPr>
          <w:ilvl w:val="0"/>
          <w:numId w:val="13"/>
        </w:numPr>
      </w:pPr>
      <w:r w:rsidRPr="00334D13">
        <w:t>a tartós gyógykezelés alatt álló gyermek, tanuló ellátását biztosító egészségügyi szolgáltatóval;</w:t>
      </w:r>
    </w:p>
    <w:p w14:paraId="48E0A10D" w14:textId="77777777" w:rsidR="00334D13" w:rsidRPr="00334D13" w:rsidRDefault="00334D13">
      <w:pPr>
        <w:numPr>
          <w:ilvl w:val="0"/>
          <w:numId w:val="13"/>
        </w:numPr>
      </w:pPr>
      <w:r w:rsidRPr="00334D13">
        <w:t>a környező települések oktatási intézményeinek vezetőivel, különös tekintettel a református köznevelési intézményekre;</w:t>
      </w:r>
    </w:p>
    <w:p w14:paraId="6C8F3900" w14:textId="77777777" w:rsidR="00334D13" w:rsidRPr="00334D13" w:rsidRDefault="00334D13">
      <w:pPr>
        <w:numPr>
          <w:ilvl w:val="0"/>
          <w:numId w:val="13"/>
        </w:numPr>
      </w:pPr>
      <w:r w:rsidRPr="00334D13">
        <w:t>a történelmi egyházak helyi képviselőivel, a hitoktatás megszervezése érdekében.</w:t>
      </w:r>
    </w:p>
    <w:p w14:paraId="4D8AA791" w14:textId="77777777" w:rsidR="00334D13" w:rsidRDefault="00334D13" w:rsidP="00334D13">
      <w:r w:rsidRPr="00334D13">
        <w:t>A kapcsolattartás formája elsősorban telefonos, írásbeli, illetve szükség esetén személyes egyeztetés; a munkakapcsolat megszervezéséért és felügyeletéért a főigazgató, óvodai vonatkozásban az óvodavezető felelős. Az egyes intézményekkel, szervezetekkel kapcsolatot tartó dolgozókat az éves munkaterv rögzíti.</w:t>
      </w:r>
    </w:p>
    <w:p w14:paraId="263794FB" w14:textId="1901ECD3" w:rsidR="004A0C92" w:rsidRPr="00334D13" w:rsidRDefault="00A34B90" w:rsidP="004A0C92">
      <w:pPr>
        <w:pStyle w:val="Cmsor2"/>
      </w:pPr>
      <w:bookmarkStart w:id="45" w:name="_Toc239968206"/>
      <w:r>
        <w:t>9</w:t>
      </w:r>
      <w:r w:rsidR="004A0C92" w:rsidRPr="00334D13">
        <w:t>. Az intézményi elektronikus kommunikáció rendje</w:t>
      </w:r>
      <w:bookmarkEnd w:id="45"/>
    </w:p>
    <w:p w14:paraId="3D5B1A5B" w14:textId="02CF8372" w:rsidR="004A0C92" w:rsidRPr="00334D13" w:rsidRDefault="004A0C92" w:rsidP="004A0C92">
      <w:r w:rsidRPr="00334D13">
        <w:t xml:space="preserve">Az intézmény valamennyi dolgozója számára saját intézményi e-mail fiókot biztosít, a </w:t>
      </w:r>
      <w:r w:rsidRPr="00334D13">
        <w:rPr>
          <w:b/>
          <w:bCs/>
        </w:rPr>
        <w:t>Google Workspace for Education</w:t>
      </w:r>
      <w:r w:rsidRPr="00334D13">
        <w:t xml:space="preserve">, vagy a </w:t>
      </w:r>
      <w:r w:rsidRPr="00334D13">
        <w:rPr>
          <w:b/>
          <w:bCs/>
        </w:rPr>
        <w:t>Microsoft 365</w:t>
      </w:r>
      <w:r w:rsidRPr="00334D13">
        <w:t xml:space="preserve"> oktatási (A1 szintű) szolgáltatáscsomag keretében. A választott platform biztosítja az egységes intézményi e-mail-címzést, a közös naptárat, a felhőalapú dokumentumkezelést, valamint a beépített intézményi chat- és videokonferencia-szolgáltatást (Google Chat/Meet, illetve Microsoft Teams).</w:t>
      </w:r>
      <w:r>
        <w:t xml:space="preserve"> </w:t>
      </w:r>
      <w:r w:rsidR="00301BA9">
        <w:t>[</w:t>
      </w:r>
      <w:r>
        <w:t>???</w:t>
      </w:r>
      <w:r w:rsidR="00301BA9">
        <w:t xml:space="preserve"> egyszer csak lesz valami].</w:t>
      </w:r>
    </w:p>
    <w:p w14:paraId="6B0EDF3C" w14:textId="77777777" w:rsidR="004A0C92" w:rsidRPr="00334D13" w:rsidRDefault="004A0C92" w:rsidP="004A0C92">
      <w:r w:rsidRPr="00334D13">
        <w:lastRenderedPageBreak/>
        <w:t xml:space="preserve">Az intézmény </w:t>
      </w:r>
      <w:r w:rsidRPr="00334D13">
        <w:rPr>
          <w:b/>
          <w:bCs/>
        </w:rPr>
        <w:t>hivatalos kommunikációs csatornájának</w:t>
      </w:r>
      <w:r w:rsidRPr="00334D13">
        <w:t xml:space="preserve"> az intézményi e-mail fiók, a közös naptár, valamint a választott platform beépített chat-szolgáltatása minősül. Az intézmény ezeken felül </w:t>
      </w:r>
      <w:r w:rsidRPr="00334D13">
        <w:rPr>
          <w:b/>
          <w:bCs/>
        </w:rPr>
        <w:t>hivatalos weboldalt</w:t>
      </w:r>
      <w:r w:rsidRPr="00334D13">
        <w:t xml:space="preserve"> (</w:t>
      </w:r>
      <w:hyperlink r:id="rId10" w:history="1">
        <w:r w:rsidRPr="00334D13">
          <w:rPr>
            <w:rStyle w:val="Hiperhivatkozs"/>
          </w:rPr>
          <w:t>https://kjrefi.hu</w:t>
        </w:r>
      </w:hyperlink>
      <w:r w:rsidRPr="00334D13">
        <w:t>) tart fenn, amelyen a nyilvánosságra hozandó dokumentumokat, tájékoztatókat közzéteszi (lásd I.5. pont).</w:t>
      </w:r>
    </w:p>
    <w:p w14:paraId="3496FA42" w14:textId="77777777" w:rsidR="004A0C92" w:rsidRDefault="004A0C92" w:rsidP="004A0C92">
      <w:r w:rsidRPr="00334D13">
        <w:t xml:space="preserve">Az intézmény hivatalos, munkával összefüggő tájékoztatás, egyeztetés vagy dokumentumküldés céljára </w:t>
      </w:r>
      <w:r w:rsidRPr="00334D13">
        <w:rPr>
          <w:b/>
          <w:bCs/>
        </w:rPr>
        <w:t>nem tekinti hivatalos csatornának</w:t>
      </w:r>
      <w:r w:rsidRPr="00334D13">
        <w:t xml:space="preserve"> a magáncélú, nem intézményi felügyelet alatt álló alkalmazásokat vagy platformokat (pl. Messenger, WhatsApp, magán e-mail cím, magánjellegű közösségimédia-üzenetküldés). Ilyen csatornán történő megkeresésre a dolgozó nem köteles hivatalos minőségében válaszolni, és az azon keresztül közölt információ nem minősül hivatalosan közöltnek.</w:t>
      </w:r>
    </w:p>
    <w:p w14:paraId="012F87FB" w14:textId="7FBB594F" w:rsidR="003F020B" w:rsidRDefault="003F020B" w:rsidP="003F020B">
      <w:pPr>
        <w:pStyle w:val="Cmsor2"/>
      </w:pPr>
      <w:bookmarkStart w:id="46" w:name="_Toc239968207"/>
      <w:r>
        <w:t xml:space="preserve">10. </w:t>
      </w:r>
      <w:r w:rsidRPr="003F020B">
        <w:t>Nyilatkozat tömegtájékoztató szervek részére, hivatali titok megőrzése</w:t>
      </w:r>
      <w:bookmarkEnd w:id="46"/>
    </w:p>
    <w:p w14:paraId="1B5B94D1" w14:textId="77777777" w:rsidR="003F020B" w:rsidRPr="003F020B" w:rsidRDefault="003F020B" w:rsidP="003F020B">
      <w:r w:rsidRPr="003F020B">
        <w:t>Az intézményt érintő kérdésekben a tájékoztatásra, illetve nyilatkozatadásra kizárólag a főigazgató, vagy az általa írásban megbízott személy jogosult; a nyilatkozatadáshoz minden esetben a főigazgató előzetes engedélye szükséges.</w:t>
      </w:r>
    </w:p>
    <w:p w14:paraId="2368E2E1" w14:textId="77777777" w:rsidR="003F020B" w:rsidRPr="003F020B" w:rsidRDefault="003F020B" w:rsidP="003F020B">
      <w:r w:rsidRPr="003F020B">
        <w:t>A közölt adatok szakszerűségéért, pontosságáért és a tények objektív ismertetéséért a nyilatkozó felel. A nyilatkozat megtételekor mindig figyelemmel kell lenni a hivatali titoktartás szabályaira, valamint az intézmény jó hírnevére és érdekeire. Nem adható nyilatkozat olyan ügyben, tényben vagy körülményben, amelynek idő előtti nyilvánosságra hozatala az intézmény működésében zavart, anyagi vagy erkölcsi kárt okozna, illetve amelyben a döntés nem a nyilatkozattevő hatáskörébe tartozik.</w:t>
      </w:r>
    </w:p>
    <w:p w14:paraId="09D49A1F" w14:textId="77777777" w:rsidR="003F020B" w:rsidRPr="003F020B" w:rsidRDefault="003F020B" w:rsidP="003F020B">
      <w:r w:rsidRPr="003F020B">
        <w:t>A médiának nyilatkozó dolgozónak joga van megismerni a vele készült riport anyagát annak közlése előtt, és kérheti, hogy az őt idéző részt és annak szövegkörnyezetét a közlés előtt vele egyeztessék.</w:t>
      </w:r>
    </w:p>
    <w:p w14:paraId="3C295C92" w14:textId="77777777" w:rsidR="003F020B" w:rsidRPr="003F020B" w:rsidRDefault="003F020B" w:rsidP="003F020B">
      <w:r w:rsidRPr="003F020B">
        <w:t>Amennyiben jogszabály adatszolgáltatási kötelezettséget nem ír elő, nem adható felvilágosítás olyan kérdésben, amely hivatali titoknak minősül, és amelynek nyilvánosságra kerülése sértené az intézmény érdekeit. A hivatali titok megsértése súlyos vétségnek minősül; az intézmény valamennyi dolgozója köteles a tudomására jutott hivatali titkot megőrizni.</w:t>
      </w:r>
    </w:p>
    <w:p w14:paraId="79834807" w14:textId="77777777" w:rsidR="00334D13" w:rsidRDefault="00334D13" w:rsidP="00334D13">
      <w:pPr>
        <w:pStyle w:val="Cmsor1"/>
      </w:pPr>
      <w:bookmarkStart w:id="47" w:name="_Toc239968208"/>
      <w:r>
        <w:lastRenderedPageBreak/>
        <w:t>VII. Egyéb foglalkozások és programok</w:t>
      </w:r>
      <w:bookmarkEnd w:id="47"/>
    </w:p>
    <w:p w14:paraId="3C6F24F0" w14:textId="77777777" w:rsidR="00334D13" w:rsidRDefault="00334D13" w:rsidP="00334D13">
      <w:pPr>
        <w:pStyle w:val="Cmsor2"/>
      </w:pPr>
      <w:bookmarkStart w:id="48" w:name="_Toc239968209"/>
      <w:r>
        <w:t>1. A tanórán kívüli foglalkozások célja és szervezeti formái</w:t>
      </w:r>
      <w:bookmarkEnd w:id="48"/>
    </w:p>
    <w:p w14:paraId="148DB2E9" w14:textId="77777777" w:rsidR="00334D13" w:rsidRDefault="00334D13" w:rsidP="00334D13">
      <w:r>
        <w:t>Az intézmény a tanórai foglalkozások befejezése után, a kötelező bent tartózkodási időn belül — legfeljebb 16:00 óráig — egyéb foglalkozásokat szervez a tanulók másnapi felkészülésének segítésére, felzárkóztatására, fejlesztésére és tehetséggondozására. Az intézményben az alábbi egyéb foglalkozások működnek: napközi otthon, tanulószoba, szakkörök, felzárkóztató foglalkozás, fejlesztő foglalkozás, tehetséggondozás, habilitációs/rehabilitációs foglalkozás.</w:t>
      </w:r>
    </w:p>
    <w:p w14:paraId="1E25B4C7" w14:textId="1A6691E0" w:rsidR="00334D13" w:rsidRDefault="00334D13" w:rsidP="00334D13">
      <w:r>
        <w:t>A napközis foglalkozás az utolsó tanítási óra után kezdődik; ebéd után a tanulók legalább 35</w:t>
      </w:r>
      <w:r w:rsidR="00A1612F">
        <w:t xml:space="preserve"> </w:t>
      </w:r>
      <w:r>
        <w:t xml:space="preserve">perces, pedagógus felügyelete melletti szabad vagy szervezett (lehetőség szerint szabadtéri) foglalkozáson vesznek részt, majd a másnapi felkészülés következik. A délutáni foglalkozás alatt 45 percenként </w:t>
      </w:r>
      <w:r w:rsidR="00A1612F">
        <w:t>5</w:t>
      </w:r>
      <w:r>
        <w:t xml:space="preserve"> perc szünetet kell biztosítani.</w:t>
      </w:r>
    </w:p>
    <w:p w14:paraId="16AAFE4F" w14:textId="77777777" w:rsidR="00334D13" w:rsidRDefault="00334D13" w:rsidP="00334D13">
      <w:r>
        <w:t>A szakköröket a főigazgató által megbízott pedagógus vezeti, előre meghatározott tematika alapján; a foglalkozásokról és a látogatottságról szakköri naplót kell vezetni. A felzárkóztató foglalkozásokat a főigazgató által megbízott pedagógusok tartják, a tantervi követelmények elérése céljából.</w:t>
      </w:r>
    </w:p>
    <w:p w14:paraId="2751B135" w14:textId="77777777" w:rsidR="00334D13" w:rsidRDefault="00334D13" w:rsidP="00334D13">
      <w:r>
        <w:t>Az intézmény támogatja a tanulók részvételét intézményi, települési, körzeti, megyei és országos tanulmányi, szakmai, kulturális és sportversenyeken, bajnokságokon. Az iskolai versenyek tartalmát és lebonyolítását a szakmai munkaközösségek, illetve a munkaközösség-vezetők határozzák meg és irányítják.</w:t>
      </w:r>
    </w:p>
    <w:p w14:paraId="4066DDE1" w14:textId="77777777" w:rsidR="00334D13" w:rsidRDefault="00334D13" w:rsidP="00334D13">
      <w:pPr>
        <w:pStyle w:val="Cmsor2"/>
      </w:pPr>
      <w:bookmarkStart w:id="49" w:name="_Toc239968210"/>
      <w:r>
        <w:t>2. A mindennapos testnevelés szervezése</w:t>
      </w:r>
      <w:bookmarkEnd w:id="49"/>
    </w:p>
    <w:p w14:paraId="4BD056CC" w14:textId="77777777" w:rsidR="00334D13" w:rsidRDefault="00334D13" w:rsidP="00334D13">
      <w:r>
        <w:t>Az intézmény a nappali rendszerű iskolai oktatásban a mindennapos testnevelést a nemzeti köznevelésről szóló törvényben meghatározott heti öt testnevelésóra keretében szervezi meg, a helyi tanterv és az órarend szerint. A jogszabályban meghatározott feltételek fennállása esetén a tanuló — kérelemre — a heti öt óra helyett a kötelező testnevelésórákon felül legfeljebb két órát az iskolai sportkör keretében szervezett foglalkozáson, vagy igazolt módon, kérelem alapján, egyesületi sportolással teljesíthet.</w:t>
      </w:r>
    </w:p>
    <w:p w14:paraId="31DED6D3" w14:textId="77777777" w:rsidR="00334D13" w:rsidRDefault="00334D13" w:rsidP="00334D13">
      <w:pPr>
        <w:pStyle w:val="Cmsor2"/>
      </w:pPr>
      <w:bookmarkStart w:id="50" w:name="_Toc239968211"/>
      <w:r>
        <w:t>3. Az iskolai/óvodai ünnepek, megemlékezések, hagyományápolás</w:t>
      </w:r>
      <w:bookmarkEnd w:id="50"/>
    </w:p>
    <w:p w14:paraId="1472B455" w14:textId="77777777" w:rsidR="004950DE" w:rsidRPr="004950DE" w:rsidRDefault="004950DE" w:rsidP="004950DE">
      <w:r w:rsidRPr="004950DE">
        <w:t>Az intézmény hagyományainak rendszerét — a református iskola és óvoda egyházi köznevelési intézményi jellegéből fakadóan — az alábbi elemek alkotják:</w:t>
      </w:r>
    </w:p>
    <w:p w14:paraId="0F7CD75B" w14:textId="77777777" w:rsidR="004950DE" w:rsidRPr="004950DE" w:rsidRDefault="004950DE" w:rsidP="004950DE">
      <w:pPr>
        <w:numPr>
          <w:ilvl w:val="0"/>
          <w:numId w:val="27"/>
        </w:numPr>
      </w:pPr>
      <w:r w:rsidRPr="004950DE">
        <w:rPr>
          <w:b/>
          <w:bCs/>
        </w:rPr>
        <w:lastRenderedPageBreak/>
        <w:t>egyházi és állami ünnepeink</w:t>
      </w:r>
      <w:r w:rsidRPr="004950DE">
        <w:t>;</w:t>
      </w:r>
    </w:p>
    <w:p w14:paraId="435E738F" w14:textId="77777777" w:rsidR="004950DE" w:rsidRPr="004950DE" w:rsidRDefault="004950DE" w:rsidP="004950DE">
      <w:pPr>
        <w:numPr>
          <w:ilvl w:val="0"/>
          <w:numId w:val="27"/>
        </w:numPr>
      </w:pPr>
      <w:r w:rsidRPr="004950DE">
        <w:rPr>
          <w:b/>
          <w:bCs/>
        </w:rPr>
        <w:t>szimbólumaink</w:t>
      </w:r>
      <w:r w:rsidRPr="004950DE">
        <w:t xml:space="preserve"> (lásd Zászlóhasználati és jelképhasználati szabályzat);</w:t>
      </w:r>
    </w:p>
    <w:p w14:paraId="198402F4" w14:textId="77777777" w:rsidR="004950DE" w:rsidRPr="004950DE" w:rsidRDefault="004950DE" w:rsidP="004950DE">
      <w:pPr>
        <w:numPr>
          <w:ilvl w:val="0"/>
          <w:numId w:val="27"/>
        </w:numPr>
      </w:pPr>
      <w:r w:rsidRPr="004950DE">
        <w:rPr>
          <w:b/>
          <w:bCs/>
        </w:rPr>
        <w:t>rendezvényeink</w:t>
      </w:r>
      <w:r w:rsidRPr="004950DE">
        <w:t>;</w:t>
      </w:r>
    </w:p>
    <w:p w14:paraId="7872017C" w14:textId="77777777" w:rsidR="004950DE" w:rsidRPr="004950DE" w:rsidRDefault="004950DE" w:rsidP="004950DE">
      <w:pPr>
        <w:numPr>
          <w:ilvl w:val="0"/>
          <w:numId w:val="27"/>
        </w:numPr>
      </w:pPr>
      <w:r w:rsidRPr="004950DE">
        <w:rPr>
          <w:b/>
          <w:bCs/>
        </w:rPr>
        <w:t>áhítataink</w:t>
      </w:r>
      <w:r w:rsidRPr="004950DE">
        <w:t>;</w:t>
      </w:r>
    </w:p>
    <w:p w14:paraId="48AFF0C0" w14:textId="77777777" w:rsidR="004950DE" w:rsidRPr="004950DE" w:rsidRDefault="004950DE" w:rsidP="004950DE">
      <w:pPr>
        <w:numPr>
          <w:ilvl w:val="0"/>
          <w:numId w:val="27"/>
        </w:numPr>
      </w:pPr>
      <w:r w:rsidRPr="004950DE">
        <w:rPr>
          <w:b/>
          <w:bCs/>
        </w:rPr>
        <w:t>heti Istentiszteleteink</w:t>
      </w:r>
      <w:r w:rsidRPr="004950DE">
        <w:t>;</w:t>
      </w:r>
    </w:p>
    <w:p w14:paraId="20B3D596" w14:textId="185DEB2D" w:rsidR="004950DE" w:rsidRPr="004950DE" w:rsidRDefault="004950DE" w:rsidP="004950DE">
      <w:pPr>
        <w:numPr>
          <w:ilvl w:val="0"/>
          <w:numId w:val="27"/>
        </w:numPr>
      </w:pPr>
      <w:r w:rsidRPr="004950DE">
        <w:rPr>
          <w:b/>
          <w:bCs/>
        </w:rPr>
        <w:t>család</w:t>
      </w:r>
      <w:r w:rsidR="00A1612F">
        <w:rPr>
          <w:b/>
          <w:bCs/>
        </w:rPr>
        <w:t>i</w:t>
      </w:r>
      <w:r w:rsidRPr="004950DE">
        <w:rPr>
          <w:b/>
          <w:bCs/>
        </w:rPr>
        <w:t xml:space="preserve"> Istentiszteleteink</w:t>
      </w:r>
      <w:r w:rsidRPr="004950DE">
        <w:t>;</w:t>
      </w:r>
    </w:p>
    <w:p w14:paraId="2E159B2F" w14:textId="77777777" w:rsidR="004950DE" w:rsidRPr="004950DE" w:rsidRDefault="004950DE" w:rsidP="004950DE">
      <w:pPr>
        <w:numPr>
          <w:ilvl w:val="0"/>
          <w:numId w:val="27"/>
        </w:numPr>
      </w:pPr>
      <w:r w:rsidRPr="004950DE">
        <w:t>hagyományosan kialakult kapcsolattartási és belső kommunikációs formáink.</w:t>
      </w:r>
    </w:p>
    <w:p w14:paraId="0DEF1CB0" w14:textId="77777777" w:rsidR="004950DE" w:rsidRPr="004950DE" w:rsidRDefault="004950DE" w:rsidP="004950DE">
      <w:r w:rsidRPr="004950DE">
        <w:rPr>
          <w:b/>
          <w:bCs/>
        </w:rPr>
        <w:t>A rendszeres vallásgyakorlat rendje</w:t>
      </w:r>
    </w:p>
    <w:p w14:paraId="292C51C6" w14:textId="0C1A8615" w:rsidR="004950DE" w:rsidRPr="004950DE" w:rsidRDefault="004950DE" w:rsidP="004950DE">
      <w:r w:rsidRPr="004950DE">
        <w:t xml:space="preserve">Az intézmény napi és heti rendjének szerves része a rendszeres vallásgyakorlat. Az óvodai csoportokban és az iskolai osztályokban </w:t>
      </w:r>
      <w:r w:rsidR="007E7E46">
        <w:t xml:space="preserve">hétfőn 8:00-kor </w:t>
      </w:r>
      <w:r w:rsidRPr="004950DE">
        <w:rPr>
          <w:b/>
          <w:bCs/>
        </w:rPr>
        <w:t>áhítatot</w:t>
      </w:r>
      <w:r w:rsidRPr="004950DE">
        <w:t xml:space="preserve"> tartunk, amelyet az érintett csoport óvodapedagógusa, illetve osztályában a hitoktató vagy az osztályfőnök vezet. Hetente egy alkalommal az intézmény egésze — az órarendbe, illetve a napirendbe illesztve — közös </w:t>
      </w:r>
      <w:r w:rsidRPr="004950DE">
        <w:rPr>
          <w:b/>
          <w:bCs/>
        </w:rPr>
        <w:t>h</w:t>
      </w:r>
      <w:r w:rsidR="00A1612F">
        <w:rPr>
          <w:b/>
          <w:bCs/>
        </w:rPr>
        <w:t>é</w:t>
      </w:r>
      <w:r w:rsidRPr="004950DE">
        <w:rPr>
          <w:b/>
          <w:bCs/>
        </w:rPr>
        <w:t>t</w:t>
      </w:r>
      <w:r w:rsidR="00A1612F">
        <w:rPr>
          <w:b/>
          <w:bCs/>
        </w:rPr>
        <w:t xml:space="preserve">kezdő áhitaton </w:t>
      </w:r>
      <w:r w:rsidRPr="004950DE">
        <w:t>vesz részt, amelyet a fenntartó lelkésze vagy az általa megbízott lelkipásztor tart.</w:t>
      </w:r>
    </w:p>
    <w:p w14:paraId="2449D77F" w14:textId="5988E326" w:rsidR="004950DE" w:rsidRPr="004950DE" w:rsidRDefault="004950DE" w:rsidP="004950DE">
      <w:r w:rsidRPr="004950DE">
        <w:t xml:space="preserve">Nevelési évenként, </w:t>
      </w:r>
      <w:r w:rsidR="00A1612F">
        <w:t>havonta</w:t>
      </w:r>
      <w:r w:rsidRPr="004950DE">
        <w:t xml:space="preserve"> legalább egy alkalommal </w:t>
      </w:r>
      <w:r w:rsidRPr="004950DE">
        <w:rPr>
          <w:b/>
          <w:bCs/>
        </w:rPr>
        <w:t>család</w:t>
      </w:r>
      <w:r w:rsidR="00A1612F">
        <w:rPr>
          <w:b/>
          <w:bCs/>
        </w:rPr>
        <w:t>i</w:t>
      </w:r>
      <w:r w:rsidRPr="004950DE">
        <w:rPr>
          <w:b/>
          <w:bCs/>
        </w:rPr>
        <w:t xml:space="preserve"> Istentiszteletet</w:t>
      </w:r>
      <w:r w:rsidRPr="004950DE">
        <w:t xml:space="preserve"> szervezünk, amelyre a gyermekek, tanulók szüleit, családtagjait is meghívjuk, erősítve az intézmény és a családok közötti egyházi közösségi kapcsolatot.</w:t>
      </w:r>
    </w:p>
    <w:p w14:paraId="3FDCF050" w14:textId="77777777" w:rsidR="004950DE" w:rsidRPr="004950DE" w:rsidRDefault="004950DE" w:rsidP="004950DE">
      <w:r w:rsidRPr="004950DE">
        <w:t>Az intézmény hagyományainak ápolása, azok fejlesztése és bővítése, valamint az intézmény jó hírnevének megőrzése az intézményi közösség minden tagjának joga és kötelessége. A hagyományápolással kapcsolatos feladatokat, az ünnepélyekre, megemlékezésekre és egyházi alkalmakra vonatkozó időpontokat, valamint a szervezési felelősöket a nevelőtestület az éves munkatervben határozza meg.</w:t>
      </w:r>
    </w:p>
    <w:p w14:paraId="261E503F" w14:textId="31948DC0" w:rsidR="00334D13" w:rsidRDefault="00334D13" w:rsidP="00334D13">
      <w:r>
        <w:t>Az intézmény ünnepségei, megemlékezései</w:t>
      </w:r>
      <w:r w:rsidR="00A1612F">
        <w:t>:</w:t>
      </w:r>
      <w:r>
        <w:t xml:space="preserve"> ünnepi </w:t>
      </w:r>
      <w:r w:rsidR="00A1612F">
        <w:t>tan</w:t>
      </w:r>
      <w:r>
        <w:t>évnyitó nemzeti ünnepek (október 23., március 15.); a kommunista és egyéb diktatúrák áldozatainak emléknapja (február 25.); a holokauszt áldozatainak emléknapja (április 16.); a Nemzeti Összetartozás Napja (június 4.); fogadalomtétel; karácsonyi ünnepség; ballagás; tanévzáró; valamint egyházi ünnepekhez kapcsolódó hagyományok és jótékonysági rendezvények</w:t>
      </w:r>
      <w:r w:rsidR="00A1612F">
        <w:t xml:space="preserve"> a református templomban kerülnek megtartásra</w:t>
      </w:r>
      <w:r>
        <w:t>.</w:t>
      </w:r>
    </w:p>
    <w:p w14:paraId="3E73D641" w14:textId="77777777" w:rsidR="00334D13" w:rsidRDefault="00334D13" w:rsidP="00334D13">
      <w:r>
        <w:t>Az intézményi zászló ünnepségeken történő használatának rendjét a Zászlóhasználati szabályzat tartalmazza (lásd Mellékletek).</w:t>
      </w:r>
    </w:p>
    <w:p w14:paraId="036C234D" w14:textId="77777777" w:rsidR="00334D13" w:rsidRDefault="00334D13" w:rsidP="00334D13">
      <w:pPr>
        <w:pStyle w:val="Cmsor2"/>
      </w:pPr>
      <w:bookmarkStart w:id="51" w:name="_Toc239968212"/>
      <w:r>
        <w:lastRenderedPageBreak/>
        <w:t>4. A tankönyvellátás rendje</w:t>
      </w:r>
      <w:bookmarkEnd w:id="51"/>
    </w:p>
    <w:p w14:paraId="2EDB2FE6" w14:textId="77777777" w:rsidR="00334D13" w:rsidRDefault="00334D13" w:rsidP="00334D13">
      <w:r>
        <w:t>Az iskolai tankönyvrendelést a fenntartó egyetértésével a főigazgató készíti el, a szakmai munkaközösségek véleményének beszerzését követően, a helyi tanterv alapján, a hatályos tankönyvjegyzékről választva. A tankönyvrendelés határideje április utolsó munkanapja; a normatív kedvezményben részesülők feltüntetésének és a rendelés módosításának határideje június 30.</w:t>
      </w:r>
    </w:p>
    <w:p w14:paraId="2C629C48" w14:textId="70DD5755" w:rsidR="00334D13" w:rsidRDefault="00334D13" w:rsidP="00334D13">
      <w:r>
        <w:t>A tankönyvrendelés elkészítése előtt a szülőknek lehetőséget kell biztosítani annak megismerésére; a szülői szervezetet véleményezési jog illeti meg a tankönyvek tömegére vonatkozóan. A tankönyvrendeléssel egyidejűleg a főigazgató kijelöli az iskolai tankönyvfelelőst, akinek feladata a Könyvtárellátótól átvett tankönyvek tanulók és az iskolai könyvtár részére történő átadása, a sérült, elveszett tankönyvek pótlásának és a visszáru-kezelésnek a lebonyolítása, valamint az ezzel összefüggő adminisztratív és elszámolási feladatok ellátása.</w:t>
      </w:r>
    </w:p>
    <w:p w14:paraId="06A36304" w14:textId="7CE1DA58" w:rsidR="00334D13" w:rsidRDefault="00334D13" w:rsidP="00334D13">
      <w:r>
        <w:t>Az ingyenes tankönyvellátásra jogosult tanulók számára beszerzett tankönyveket az iskolai könyvtár állományába kell venni és nyilvántartani; ezeket a tanuló, illetve a pedagógus az utolsó tanítási napon köteles visszaszolgáltatni. A munkafüzetekre és az 1–2. évfolyamos tanulók tankönyveire ez a visszaszolgáltatási kötelezettség nem vonatkozik. Az iskolai tankönyvellátás helyi rendjét a helyben szokásos módon (honlap, faliújság) közzé kell tenni.</w:t>
      </w:r>
    </w:p>
    <w:p w14:paraId="442A48B9" w14:textId="3CF91695" w:rsidR="008C671B" w:rsidRPr="008C671B" w:rsidRDefault="005B2239" w:rsidP="008C671B">
      <w:pPr>
        <w:pStyle w:val="Cmsor1"/>
      </w:pPr>
      <w:bookmarkStart w:id="52" w:name="_Toc239968213"/>
      <w:r>
        <w:t>VI</w:t>
      </w:r>
      <w:r w:rsidR="00334D13">
        <w:t>I</w:t>
      </w:r>
      <w:r>
        <w:t>I</w:t>
      </w:r>
      <w:r w:rsidR="008C671B" w:rsidRPr="008C671B">
        <w:t>. Óvó-védő előírások és egészségügyi ellátás</w:t>
      </w:r>
      <w:bookmarkEnd w:id="52"/>
    </w:p>
    <w:p w14:paraId="2534BBF2" w14:textId="12B65430" w:rsidR="008C671B" w:rsidRDefault="00994A59" w:rsidP="008C671B">
      <w:pPr>
        <w:pStyle w:val="Cmsor2"/>
      </w:pPr>
      <w:bookmarkStart w:id="53" w:name="_Toc239968214"/>
      <w:r>
        <w:t xml:space="preserve">1. </w:t>
      </w:r>
      <w:r w:rsidR="008C671B" w:rsidRPr="008C671B">
        <w:t>A baleset-megelőzéssel kapcsolatos feladatok</w:t>
      </w:r>
      <w:bookmarkEnd w:id="53"/>
    </w:p>
    <w:p w14:paraId="57832653" w14:textId="77777777" w:rsidR="00C83ABE" w:rsidRPr="00C83ABE" w:rsidRDefault="00C83ABE" w:rsidP="00C83ABE">
      <w:r w:rsidRPr="00C83ABE">
        <w:t>Az intézmény minden dolgozójának alapvető feladata, hogy a gyermekek, tanulók részére átadja az egészségük és testi épségük megőrzéséhez szükséges ismereteket, és aki balesetet vagy annak veszélyét észleli, haladéktalanul megtegye a szükséges intézkedést, vagy erről az illetékes vezetőt (osztályfőnök, csoportban dolgozó óvodapedagógus, illetve a nevelési igazgatóhelyettes vagy az óvodavezető) tájékoztassa.</w:t>
      </w:r>
    </w:p>
    <w:p w14:paraId="5D62276D" w14:textId="77777777" w:rsidR="00C83ABE" w:rsidRPr="00C83ABE" w:rsidRDefault="00C83ABE" w:rsidP="00C83ABE">
      <w:r w:rsidRPr="00C83ABE">
        <w:t xml:space="preserve">Gondoskodni kell az épületben és annak berendezéseiben rejlő balesetveszély elhárításáról: a bútorzat, játékok, sporteszközök állagának és stabilitásának ellenőrzéséről; a konnektorok védődugóval való ellátásáról; a vegyszerek, tisztítószerek gyermekektől elzárt tárolásáról; az audiovizuális eszközök kizárólag felnőtt felügyelete melletti használatáról; az épület biztonságos zárásáról. Az udvari játékok stabilitását és </w:t>
      </w:r>
      <w:r w:rsidRPr="00C83ABE">
        <w:lastRenderedPageBreak/>
        <w:t>a folyamatos felnőtt felügyeletet biztosítani kell; a balesetveszélyes tárgyakat (kiálló, hegyes, szöges tárgyak) el kell távolítani.</w:t>
      </w:r>
    </w:p>
    <w:p w14:paraId="198F624F" w14:textId="61ED3F3A" w:rsidR="00C83ABE" w:rsidRPr="00C83ABE" w:rsidRDefault="00C83ABE" w:rsidP="00C83ABE">
      <w:r w:rsidRPr="00C83ABE">
        <w:t>Kirándulás, intézményen kívüli program előtt a gyermek</w:t>
      </w:r>
      <w:r w:rsidR="00A1612F">
        <w:t>ek</w:t>
      </w:r>
      <w:r w:rsidRPr="00C83ABE">
        <w:t>, tanulók</w:t>
      </w:r>
      <w:r w:rsidR="00A1612F">
        <w:t xml:space="preserve"> figyelmét</w:t>
      </w:r>
      <w:r w:rsidRPr="00C83ABE">
        <w:t xml:space="preserve"> fel kell hívni a program jellegének megfelelő veszélyforrásokra (közlekedés, vízpart, növény- és állatvilág). A tanév/nevelési év végén a nyári idénybalesetek veszélyeire is fel kell hívni a figyelmet.</w:t>
      </w:r>
    </w:p>
    <w:p w14:paraId="2CBB1EC8" w14:textId="77777777" w:rsidR="00C83ABE" w:rsidRPr="00C83ABE" w:rsidRDefault="00C83ABE" w:rsidP="00C83ABE">
      <w:r w:rsidRPr="00C83ABE">
        <w:t>A fokozottan balesetveszélyes tanítási órákat (testnevelés, fizika, kémia, technika) tartó, illetve a gyakorlati oktatást vezető pedagógusok részletes baleset-megelőzési feladatait a Munkavédelmi szabályzat tartalmazza (lásd Mellékletek).</w:t>
      </w:r>
    </w:p>
    <w:p w14:paraId="2198AD55" w14:textId="77777777" w:rsidR="00C83ABE" w:rsidRPr="00C83ABE" w:rsidRDefault="00C83ABE" w:rsidP="00C83ABE">
      <w:r w:rsidRPr="00C83ABE">
        <w:rPr>
          <w:b/>
          <w:bCs/>
        </w:rPr>
        <w:t>Baleset esetén követendő sorrend:</w:t>
      </w:r>
      <w:r w:rsidRPr="00C83ABE">
        <w:t xml:space="preserve"> elsősegélynyújtás, a sérült ellátása; szükség esetén orvoshoz szállítás vagy mentő értesítése; a szülő értesítése; baleseti jegyzőkönyv felvétele. A szülői szervezet képviselőjének részvételét a baleset kivizsgálásában biztosítani kell; minden balesetet követően meg kell tenni a hasonló esetek megelőzéséhez szükséges intézkedést.</w:t>
      </w:r>
    </w:p>
    <w:p w14:paraId="793E6513" w14:textId="77777777" w:rsidR="00C83ABE" w:rsidRPr="00C83ABE" w:rsidRDefault="00C83ABE" w:rsidP="00C83ABE">
      <w:r w:rsidRPr="00C83ABE">
        <w:t>A nevelési év/tanév megkezdésekor a szülőkkel ismertetni kell az intézmény környékére vonatkozó közlekedési szabályokat, a Házirend balesetvédelmi előírásait, valamint a rendkívüli esemény bekövetkezésekor követendő teendőket és a menekülési útvonalakat.</w:t>
      </w:r>
    </w:p>
    <w:p w14:paraId="731B0B7A" w14:textId="4609EED7" w:rsidR="008C671B" w:rsidRDefault="00994A59" w:rsidP="008C671B">
      <w:pPr>
        <w:pStyle w:val="Cmsor2"/>
      </w:pPr>
      <w:bookmarkStart w:id="54" w:name="_Toc239968215"/>
      <w:r>
        <w:t xml:space="preserve">2. </w:t>
      </w:r>
      <w:r w:rsidR="008C671B" w:rsidRPr="008C671B">
        <w:t>Rendkívüli esemény, bombariadó esetén szükséges teendők</w:t>
      </w:r>
      <w:bookmarkEnd w:id="54"/>
    </w:p>
    <w:p w14:paraId="720E50B3" w14:textId="77777777" w:rsidR="00322927" w:rsidRPr="00322927" w:rsidRDefault="00322927" w:rsidP="00322927">
      <w:r w:rsidRPr="00322927">
        <w:t>Rendkívüli eseménynek minősül különösen a tűz, az árvíz, a földrengés és a bombariadó. Amennyiben bármely dolgozónak az intézmény biztonságát fenyegető rendkívüli eseményre utaló tény (pl. bomba elhelyezésére utaló jel, fenyegető telefonhívás) jut tudomására, köteles azt haladéktalanul jelezni a főigazgatónak, ennek hiányában a nevelési igazgatóhelyettesnek vagy az óvodavezetőnek. Az értesített vezető a bejelentés valóságtartalmának vizsgálata nélkül köteles elrendelni a kiürítést.</w:t>
      </w:r>
    </w:p>
    <w:p w14:paraId="2A3AD598" w14:textId="77777777" w:rsidR="00322927" w:rsidRPr="00322927" w:rsidRDefault="00322927" w:rsidP="00322927">
      <w:r w:rsidRPr="00322927">
        <w:rPr>
          <w:b/>
          <w:bCs/>
        </w:rPr>
        <w:t>A riasztás jelzése:</w:t>
      </w:r>
      <w:r w:rsidRPr="00322927">
        <w:t xml:space="preserve"> a bombariadó, illetve a kiürítést igénylő rendkívüli esemény elrendelése — a tűzriadóhoz hasonlóan — az iskolai csengő </w:t>
      </w:r>
      <w:r w:rsidRPr="00322927">
        <w:rPr>
          <w:b/>
          <w:bCs/>
        </w:rPr>
        <w:t>szaggatott jelzésével</w:t>
      </w:r>
      <w:r w:rsidRPr="00322927">
        <w:t xml:space="preserve"> történik.</w:t>
      </w:r>
    </w:p>
    <w:p w14:paraId="2E20F7B8" w14:textId="77777777" w:rsidR="00322927" w:rsidRPr="00322927" w:rsidRDefault="00322927" w:rsidP="00322927">
      <w:r w:rsidRPr="00322927">
        <w:rPr>
          <w:b/>
          <w:bCs/>
        </w:rPr>
        <w:t>A gyülekezőhely:</w:t>
      </w:r>
      <w:r w:rsidRPr="00322927">
        <w:t xml:space="preserve"> az intézmény épületében tartózkodó gyermekek, tanulók és dolgozók a Tűzriadó tervben rögzített menekülési útvonalon, haladéktalanul kötelesek elhagyni az épületet. A gyülekezésre kijelölt terület — ettől eltérő utasítás hiányában — az </w:t>
      </w:r>
      <w:r w:rsidRPr="00322927">
        <w:rPr>
          <w:b/>
          <w:bCs/>
        </w:rPr>
        <w:t>iskolaudvar</w:t>
      </w:r>
      <w:r w:rsidRPr="00322927">
        <w:t xml:space="preserve">, óvodai csoportok esetén az </w:t>
      </w:r>
      <w:r w:rsidRPr="00322927">
        <w:rPr>
          <w:b/>
          <w:bCs/>
        </w:rPr>
        <w:t>óvoda udvara</w:t>
      </w:r>
      <w:r w:rsidRPr="00322927">
        <w:t>.</w:t>
      </w:r>
    </w:p>
    <w:p w14:paraId="41CC1CF8" w14:textId="77777777" w:rsidR="00322927" w:rsidRPr="00322927" w:rsidRDefault="00322927" w:rsidP="00322927">
      <w:r w:rsidRPr="00322927">
        <w:lastRenderedPageBreak/>
        <w:t>A felügyelő pedagógusok, óvodapedagógusok kötelesek a náluk lévő dokumentumokat (jelenléti ív, csoportnapló) magukkal vinni, a gyülekezőhelyen az osztályt/csoportot sorakoztatni, a jelenlévő és hiányzó gyermekeket, tanulókat haladéktalanul megszámolni, és a létszámellenőrzés eredményét a vezetőnek jelenteni.</w:t>
      </w:r>
    </w:p>
    <w:p w14:paraId="4E8028BD" w14:textId="77777777" w:rsidR="00322927" w:rsidRPr="00322927" w:rsidRDefault="00322927" w:rsidP="00322927">
      <w:r w:rsidRPr="00322927">
        <w:t>A riadó elrendelését követően a főigazgató (vagy az intézkedő vezető) haladéktalanul köteles értesíteni a rendőrséget. A rendőrség megérkezéséig, illetve az intézkedésre jogosult hatóság eltérő utasításáig az épületbe visszatérni tilos.</w:t>
      </w:r>
    </w:p>
    <w:p w14:paraId="25A7C1EA" w14:textId="77777777" w:rsidR="00322927" w:rsidRPr="00322927" w:rsidRDefault="00322927" w:rsidP="00322927">
      <w:r w:rsidRPr="00322927">
        <w:rPr>
          <w:b/>
          <w:bCs/>
        </w:rPr>
        <w:t>A riadó lefújása:</w:t>
      </w:r>
      <w:r w:rsidRPr="00322927">
        <w:t xml:space="preserve"> folyamatos csengetéssel és szóbeli közléssel történik.</w:t>
      </w:r>
    </w:p>
    <w:p w14:paraId="2FC6ED06" w14:textId="77777777" w:rsidR="00322927" w:rsidRPr="00322927" w:rsidRDefault="00322927" w:rsidP="00322927">
      <w:r w:rsidRPr="00322927">
        <w:t>A rendkívüli esemény miatt kiesett tanítási, foglalkozási időt az intézmény köteles pótolni, a tanítás meghosszabbításával vagy pótlólagos tanítási nap elrendelésével.</w:t>
      </w:r>
    </w:p>
    <w:p w14:paraId="6F943BFB" w14:textId="6D6A16BB" w:rsidR="008C671B" w:rsidRDefault="00994A59" w:rsidP="008C671B">
      <w:pPr>
        <w:pStyle w:val="Cmsor2"/>
      </w:pPr>
      <w:bookmarkStart w:id="55" w:name="_Toc239968216"/>
      <w:r>
        <w:t xml:space="preserve">3. </w:t>
      </w:r>
      <w:r w:rsidR="008C671B" w:rsidRPr="008C671B">
        <w:t>A rendszeres egészségügyi ellátás rendje</w:t>
      </w:r>
      <w:bookmarkEnd w:id="55"/>
    </w:p>
    <w:p w14:paraId="06994F59" w14:textId="77777777" w:rsidR="00C83ABE" w:rsidRPr="00C83ABE" w:rsidRDefault="00C83ABE" w:rsidP="00C83ABE">
      <w:r w:rsidRPr="00C83ABE">
        <w:t>Az óvodába járó gyermekek, illetve az iskolába járó tanulók egészségügyi gondozását az intézmény orvosa és védőnője látja el, a fenntartó és a háziorvosi szolgálat közötti megállapodás alapján. A védőnő éves munkaterve szerint, meghatározott időpontokban, illetve szükség szerint látja el feladatait; a kapcsolattartás formái: egészségügyi vizsgálat, szűrés, státuszvizsgálat, beutalás kezelésre.</w:t>
      </w:r>
    </w:p>
    <w:p w14:paraId="4285C74C" w14:textId="72202242" w:rsidR="00C83ABE" w:rsidRPr="00C83ABE" w:rsidRDefault="00C83ABE" w:rsidP="00C83ABE">
      <w:r w:rsidRPr="00C83ABE">
        <w:t xml:space="preserve">A gyermekek, tanulók körzeti védőnő által végzett higiéniai, tisztasági szűrővizsgálatára </w:t>
      </w:r>
      <w:r w:rsidR="00A1612F">
        <w:t>havonta</w:t>
      </w:r>
      <w:r w:rsidRPr="00C83ABE">
        <w:t xml:space="preserve"> legalább egy alkalommal kerül sor; ennek idejére az intézmény nevelői felügyeletet biztosít. Az egészségi állapot megóvása érdekében az intézmény rendszeres kapcsolatot tart fenn a</w:t>
      </w:r>
      <w:r w:rsidR="00A1612F">
        <w:t>z</w:t>
      </w:r>
      <w:r w:rsidRPr="00C83ABE">
        <w:t xml:space="preserve"> orvosával és az illetékes egészségügyi dolgozókkal, és segítségükkel megszervezi a gyermekek, tanulók rendszeres egészségügyi vizsgálatát.</w:t>
      </w:r>
    </w:p>
    <w:p w14:paraId="213B90C5" w14:textId="77777777" w:rsidR="00C83ABE" w:rsidRPr="00C83ABE" w:rsidRDefault="00C83ABE" w:rsidP="00C83ABE">
      <w:r w:rsidRPr="00C83ABE">
        <w:t>Az 1-es típusú diabéteszes gyermek, tanuló ellátását az intézmény olyan pedagógus, vagy legalább érettségi végzettséggel rendelkező, nevelő-oktató munkát közvetlenül segítő munkatárs útján biztosítja, aki a szükséges szakmai továbbképzésen részt vett és a speciális ellátásban való részvételt vállalja, illetve az iskolaorvos vagy iskolavédőnő útján biztosítja.</w:t>
      </w:r>
    </w:p>
    <w:p w14:paraId="052D8719" w14:textId="76CD5DA1" w:rsidR="00C83ABE" w:rsidRPr="00E856F8" w:rsidRDefault="00E856F8" w:rsidP="00C83ABE">
      <w:r w:rsidRPr="00E856F8">
        <w:t>A</w:t>
      </w:r>
      <w:r w:rsidR="00C83ABE" w:rsidRPr="00E856F8">
        <w:t xml:space="preserve">z iskolaorvos és a védőnő </w:t>
      </w:r>
      <w:r w:rsidRPr="00E856F8">
        <w:t>adatai, illetve elérhetőségei, valamint a rendelési időt a 14. melléklet tartalmazza.</w:t>
      </w:r>
    </w:p>
    <w:p w14:paraId="24CE0558" w14:textId="5DFD6444" w:rsidR="008C671B" w:rsidRDefault="00994A59" w:rsidP="008C671B">
      <w:pPr>
        <w:pStyle w:val="Cmsor2"/>
      </w:pPr>
      <w:bookmarkStart w:id="56" w:name="_Toc239968217"/>
      <w:r>
        <w:t xml:space="preserve">4. </w:t>
      </w:r>
      <w:r w:rsidR="008C671B" w:rsidRPr="008C671B">
        <w:t>Fokozott kockázatú, allergiás gyermekek, tanulók ellátása</w:t>
      </w:r>
      <w:bookmarkEnd w:id="56"/>
    </w:p>
    <w:p w14:paraId="7C6602CA" w14:textId="77777777" w:rsidR="00C83ABE" w:rsidRPr="00C83ABE" w:rsidRDefault="00C83ABE" w:rsidP="00C83ABE">
      <w:r w:rsidRPr="00C83ABE">
        <w:lastRenderedPageBreak/>
        <w:t>A szülő, törvényes képviselő a gyermek, tanuló fokozott kockázatú allergiás betegségének fennállásáról az intézményt legkésőbb a jogviszony létesítésekor köteles tájékoztatni. Ha a betegség az óvodai vagy iskolai jogviszony létrejötte után derül ki, a szülő haladéktalanul tájékoztatja erről az intézményt.</w:t>
      </w:r>
    </w:p>
    <w:p w14:paraId="70860354" w14:textId="77777777" w:rsidR="00C83ABE" w:rsidRDefault="00C83ABE" w:rsidP="00C83ABE">
      <w:r w:rsidRPr="00C83ABE">
        <w:t>Az intézmény a fokozott kockázatú allergiás betegséggel diagnosztizált gyermek, tanuló betegségével kapcsolatos adatait a jogviszony fennállásáig őrzi és kezeli, az adatvédelmi szabályok szerint (lásd XII. fejezet, valamint az Adatkezelési szabályzat).</w:t>
      </w:r>
    </w:p>
    <w:p w14:paraId="70044D14" w14:textId="77777777" w:rsidR="00923A56" w:rsidRPr="00770C06" w:rsidRDefault="00923A56" w:rsidP="00923A56">
      <w:r w:rsidRPr="00770C06">
        <w:rPr>
          <w:b/>
          <w:bCs/>
        </w:rPr>
        <w:t>Az anafilaxiás vészhelyzetre való felkészülés</w:t>
      </w:r>
    </w:p>
    <w:p w14:paraId="700DE549" w14:textId="77777777" w:rsidR="00923A56" w:rsidRPr="00770C06" w:rsidRDefault="00923A56" w:rsidP="00923A56">
      <w:r w:rsidRPr="00770C06">
        <w:t>Az intézmény valamennyi pedagógusa és óvodapedagógusa számára kötelezővé teszi az adrenalin-autoinjektor (EpiPen) helyes használatára vonatkozó képzésen való részvételt. A képzés elvégzése a munkába állás feltétele, majd azt rendszeres — legalább kétévente megismételt — továbbképzés keretében fenn kell tartani; az új dolgozó a képzést a munkába állást követő lehető legrövidebb időn belül köteles elvégezni.</w:t>
      </w:r>
    </w:p>
    <w:p w14:paraId="60220672" w14:textId="77777777" w:rsidR="00923A56" w:rsidRPr="00770C06" w:rsidRDefault="00923A56" w:rsidP="00923A56">
      <w:r w:rsidRPr="00770C06">
        <w:t>Az intézmény legalább egy adrenalin-autoinjektort tart készenlétben, amelyet jól látható, de a gyermekek, tanulók számára nem hozzáférhető, ugyanakkor vészhelyzetben minden pedagógus és óvodapedagógus számára gyorsan elérhető helyen kell tárolni. Az eszköz lejárati idejének folyamatos figyelemmel kíséréséért és időben történő cseréjéért a gazdasági vezető felel; a lejárat előtt legalább 30 nappal gondoskodik az új eszköz beszerzéséről.</w:t>
      </w:r>
    </w:p>
    <w:p w14:paraId="145E3708" w14:textId="77777777" w:rsidR="00923A56" w:rsidRPr="00770C06" w:rsidRDefault="00923A56" w:rsidP="00923A56">
      <w:r w:rsidRPr="00770C06">
        <w:t>Az eszköz tárolási helyét, valamint a képzésen részt vett dolgozók naprakész listáját az érintett terület vezetője (nevelési igazgatóhelyettes, illetve óvodavezető) tartja nyilván.</w:t>
      </w:r>
    </w:p>
    <w:p w14:paraId="0EAFCFDF" w14:textId="5AF3E33E" w:rsidR="008C671B" w:rsidRPr="008C671B" w:rsidRDefault="005B2239" w:rsidP="008C671B">
      <w:pPr>
        <w:pStyle w:val="Cmsor1"/>
      </w:pPr>
      <w:bookmarkStart w:id="57" w:name="_Toc239968218"/>
      <w:r>
        <w:t>I</w:t>
      </w:r>
      <w:r w:rsidR="00334D13">
        <w:t>X</w:t>
      </w:r>
      <w:r w:rsidR="008C671B" w:rsidRPr="008C671B">
        <w:t>. Fegyelmi és egyeztető eljárás szabályai</w:t>
      </w:r>
      <w:bookmarkEnd w:id="57"/>
    </w:p>
    <w:p w14:paraId="09C65BC2" w14:textId="5A8A97DB" w:rsidR="008C671B" w:rsidRDefault="00994A59" w:rsidP="008C671B">
      <w:pPr>
        <w:pStyle w:val="Cmsor2"/>
      </w:pPr>
      <w:bookmarkStart w:id="58" w:name="_Toc239968219"/>
      <w:r>
        <w:t xml:space="preserve">1. </w:t>
      </w:r>
      <w:r w:rsidR="008C671B" w:rsidRPr="008C671B">
        <w:t>A fegyelmi eljárást megelőző egyeztető eljárás</w:t>
      </w:r>
      <w:bookmarkEnd w:id="58"/>
    </w:p>
    <w:p w14:paraId="4B130C44" w14:textId="2E2CC13D" w:rsidR="00C83ABE" w:rsidRPr="00C83ABE" w:rsidRDefault="00923A56" w:rsidP="00C83ABE">
      <w:r>
        <w:t>A</w:t>
      </w:r>
      <w:r w:rsidR="00C83ABE" w:rsidRPr="00C83ABE">
        <w:t>z intézményben a fegyelmi eljárás lefolytatását megelőző egyeztető eljárást a szülői szervezet és a diákönkormányzat közösen működteti. Az egyeztető eljárás célja a kötelességszegéshez vezető események feldolgozása, értékelése, és ezek alapján a kötelességszegő és a sértett közötti, a sérelem orvoslására irányuló megállapodás létrehozása.</w:t>
      </w:r>
    </w:p>
    <w:p w14:paraId="34CA56CF" w14:textId="77777777" w:rsidR="00C83ABE" w:rsidRPr="00C83ABE" w:rsidRDefault="00C83ABE" w:rsidP="00C83ABE">
      <w:r w:rsidRPr="00C83ABE">
        <w:t xml:space="preserve">Az egyeztető eljárás lefolytatására akkor van lehetőség, ha ahhoz a sértett — kiskorú sértett esetén a szülő —, valamint a kötelességszegő — kiskorú kötelességszegő esetén a szülő — hozzájárul. A fegyelmi eljárás megindítása előtt a kötelességszegéssel </w:t>
      </w:r>
      <w:r w:rsidRPr="00C83ABE">
        <w:lastRenderedPageBreak/>
        <w:t>gyanúsított tanuló szülőjét a tanulmányi rendszeren keresztül és postai úton írásban tájékoztatni kell az egyeztető eljárás igénybevételének lehetőségéről; a szülő az értesítés kézhezvételétől számított öt tanítási napon belül írásban kérheti annak lefolytatását.</w:t>
      </w:r>
    </w:p>
    <w:p w14:paraId="51710F53" w14:textId="4B3A5D00" w:rsidR="00C83ABE" w:rsidRPr="00C83ABE" w:rsidRDefault="00C83ABE" w:rsidP="00C83ABE">
      <w:r w:rsidRPr="00C83ABE">
        <w:t xml:space="preserve">Ha a szülő az egyeztető eljárást kéri, a fegyelmi jogkör gyakorlója haladéktalanul felkéri a szülői szervezetet és a diákönkormányzatot annak </w:t>
      </w:r>
      <w:r w:rsidR="00A1612F">
        <w:t>lebonyolítására</w:t>
      </w:r>
      <w:r w:rsidRPr="00C83ABE">
        <w:t>. Az eljárást a szülői szervezet és a diákönkormányzat által felkért, mindkét fél által elfogadott, pártatlan, nagykorú személy vezeti. Az érintetteket írásban kell értesíteni az eljárás időpontjáról és helyéről, legalább három munkanappal korábban; az eljárást a bejelentéstől számított 15 napon belül be kell fejezni.</w:t>
      </w:r>
    </w:p>
    <w:p w14:paraId="7965D1F8" w14:textId="77777777" w:rsidR="00C83ABE" w:rsidRDefault="00C83ABE" w:rsidP="00C83ABE">
      <w:r w:rsidRPr="00C83ABE">
        <w:t>Ha a felek megállapodnak a sérelem orvoslásában, közös kezdeményezésükre a fegyelmi eljárást a szükséges időre, de legfeljebb három hónapra fel kell függeszteni. Ha a felfüggesztés alatt a sértett nem kéri a fegyelmi eljárás folytatását, azt meg kell szüntetni. Ha az egyeztető eljárás nem vezetett eredményre, a fegyelmi tárgyalást le kell folytatni.</w:t>
      </w:r>
    </w:p>
    <w:p w14:paraId="19BAC85E" w14:textId="2EA63826" w:rsidR="008C671B" w:rsidRDefault="00994A59" w:rsidP="008C671B">
      <w:pPr>
        <w:pStyle w:val="Cmsor2"/>
      </w:pPr>
      <w:bookmarkStart w:id="59" w:name="_Toc239968220"/>
      <w:r>
        <w:t xml:space="preserve">2. </w:t>
      </w:r>
      <w:r w:rsidR="008C671B" w:rsidRPr="008C671B">
        <w:t>A fegyelmi eljárás és a tárgyalás lefolytatása</w:t>
      </w:r>
      <w:bookmarkEnd w:id="59"/>
    </w:p>
    <w:p w14:paraId="012847E3" w14:textId="77777777" w:rsidR="00C83ABE" w:rsidRPr="00C83ABE" w:rsidRDefault="00C83ABE" w:rsidP="00C83ABE">
      <w:r w:rsidRPr="00C83ABE">
        <w:t>Kiskorú tanuló esetén a szülőt be kell vonni a fegyelmi eljárásba; a fegyelmi eljárás megindításáról — a kötelességszegés megjelölésével, a tárgyalás időpontjának és helyének feltüntetésével — a szülőt legalább 8 nappal a tárgyalás előtt írásban értesíteni kell. A tárgyalás akkor is megtartható, ha a tanuló, illetve a szülő szabályszerű meghívás ellenére nem jelenik meg.</w:t>
      </w:r>
    </w:p>
    <w:p w14:paraId="015A81F8" w14:textId="77777777" w:rsidR="00C83ABE" w:rsidRPr="00C83ABE" w:rsidRDefault="00C83ABE" w:rsidP="00C83ABE">
      <w:r w:rsidRPr="00C83ABE">
        <w:t>A tanulót meg kell hallgatni, biztosítva számára, hogy álláspontját, védekezését előadja; kiskorú tanuló kérésére a szülő jelen lehet. Ha a tanuló vitatja a terhére rótt kötelezettségszegést, tárgyalást kell tartani, amelyre a szülőt is meg kell hívni; az eljárást a megindítástól számított 30 napon belül, egy tárgyaláson be kell fejezni. A tárgyalás megkezdésekor a tanulót figyelmeztetni kell jogaira, majd ismertetni kell a terhére rótt kötelezettségszegést és a bizonyítékokat.</w:t>
      </w:r>
    </w:p>
    <w:p w14:paraId="0838CAE9" w14:textId="77777777" w:rsidR="00C83ABE" w:rsidRPr="00C83ABE" w:rsidRDefault="00C83ABE" w:rsidP="00C83ABE">
      <w:r w:rsidRPr="00C83ABE">
        <w:t>A fegyelmi tárgyalást a nevelőtestület saját tagjai közül választott, legalább 3 tagú bizottság folytatja le, amely tagjai közül elnököt választ. A tárgyalásról jegyzőkönyvet kell készíteni, amely tartalmazza a tárgyalás helyét, idejét, a résztvevők nevét és az elhangzott nyilatkozatokat, megállapításokat.</w:t>
      </w:r>
    </w:p>
    <w:p w14:paraId="05CCF405" w14:textId="77777777" w:rsidR="00C83ABE" w:rsidRPr="00C83ABE" w:rsidRDefault="00C83ABE" w:rsidP="00C83ABE">
      <w:r w:rsidRPr="00C83ABE">
        <w:lastRenderedPageBreak/>
        <w:t>A fegyelmi büntetést a nevelőtestület hozza, a tanuló életkorát, értelmi fejlettségét és a cselekmény súlyát figyelembe véve; az eljárás során be kell szerezni a diákönkormányzat véleményét is. A határozatról a kihirdetést követően haladéktalanul, a tanulmányi rendszeren keresztül, majd 7 napon belül postai úton is értesíteni kell a szülőt (kivéve, ha megrovás vagy szigorú megrovás esetén a szülő ezt nem kéri). A fegyelmi eljárást meg kell szüntetni, ha a tanuló nem követett el kötelességszegést, ha a büntetés kiszabása nem indokolt, ha az esettől számított három hónap eltelt, vagy ha a kötelességszegés nem bizonyítható.</w:t>
      </w:r>
    </w:p>
    <w:p w14:paraId="22BA24D4" w14:textId="77777777" w:rsidR="00C83ABE" w:rsidRPr="00C83ABE" w:rsidRDefault="00C83ABE" w:rsidP="00C83ABE">
      <w:r w:rsidRPr="00C83ABE">
        <w:t>A szülő a határozat kézhezvételétől számított 15 napon belül fellebbezhet az elsőfokú fegyelmi jogkör gyakorlójánál, aki azt 8 napon belül köteles a másodfokú jogkör gyakorlójához továbbítani, az iratokkal és véleményével együtt.</w:t>
      </w:r>
    </w:p>
    <w:p w14:paraId="2DA57C0A" w14:textId="40DE1139" w:rsidR="008C671B" w:rsidRDefault="00994A59" w:rsidP="008C671B">
      <w:pPr>
        <w:pStyle w:val="Cmsor2"/>
      </w:pPr>
      <w:bookmarkStart w:id="60" w:name="_Toc239968221"/>
      <w:r>
        <w:t xml:space="preserve">3. </w:t>
      </w:r>
      <w:r w:rsidR="008C671B" w:rsidRPr="008C671B">
        <w:t>Tiltott magatartások és szankciók</w:t>
      </w:r>
      <w:bookmarkEnd w:id="60"/>
    </w:p>
    <w:p w14:paraId="4681163E" w14:textId="6147A4AD" w:rsidR="00C83ABE" w:rsidRPr="00C83ABE" w:rsidRDefault="00C83ABE" w:rsidP="00C83ABE">
      <w:r w:rsidRPr="00C83ABE">
        <w:t>Az intézmény teljes területén és a szervezett intézményi rendezvényeken tilos a dohányzás (részletesen: IV.</w:t>
      </w:r>
      <w:r w:rsidR="00923A56">
        <w:t>9</w:t>
      </w:r>
      <w:r w:rsidRPr="00C83ABE">
        <w:t>. pont), a szeszes ital fogyasztása, valamint bármilyen kábítószer vagy más tudatmódosító szer fogyasztása, birtoklása, terjesztése. A tilalom minden intézményi rendezvényre és mindenkire vonatkozik, aki az intézmény területén tartózkodik.</w:t>
      </w:r>
    </w:p>
    <w:p w14:paraId="613F2283" w14:textId="77777777" w:rsidR="00C83ABE" w:rsidRPr="00C83ABE" w:rsidRDefault="00C83ABE" w:rsidP="00C83ABE">
      <w:r w:rsidRPr="00C83ABE">
        <w:t>A 14. életévét betöltött tanulóval szemben, aki a dohányzási tilalmat megszegi, az 1999. évi XLII. törvény alapján kötelezően fegyelmi eljárást kell kezdeményezni. A tiltott helyen történő dohányzás tanulói szankciója: első alkalommal főigazgatói írásbeli intés; ismétlődés esetén a nevelőtestület dönt a további fegyelmi büntetésről, akár a tanulói jogviszony megszüntetéséig terjedően.</w:t>
      </w:r>
    </w:p>
    <w:p w14:paraId="4E1BDB33" w14:textId="77777777" w:rsidR="00C83ABE" w:rsidRPr="00C83ABE" w:rsidRDefault="00C83ABE" w:rsidP="00C83ABE">
      <w:r w:rsidRPr="00C83ABE">
        <w:t>Az intézmény területén tilos anyagi ellenszolgáltatás fejében szervezett vagy engedélyhez kötött szerencsejáték, hazárdjáték szervezése.</w:t>
      </w:r>
    </w:p>
    <w:p w14:paraId="409466D2" w14:textId="5961B2D0" w:rsidR="008C671B" w:rsidRPr="008C671B" w:rsidRDefault="008C671B" w:rsidP="008C671B">
      <w:pPr>
        <w:pStyle w:val="Cmsor1"/>
      </w:pPr>
      <w:bookmarkStart w:id="61" w:name="_Toc239968222"/>
      <w:r w:rsidRPr="008C671B">
        <w:t>X. Munkaidő és foglalkoztatás szabályai</w:t>
      </w:r>
      <w:bookmarkEnd w:id="61"/>
    </w:p>
    <w:p w14:paraId="1839624E" w14:textId="03FE04CE" w:rsidR="008C671B" w:rsidRDefault="00994A59" w:rsidP="008C671B">
      <w:pPr>
        <w:pStyle w:val="Cmsor2"/>
      </w:pPr>
      <w:bookmarkStart w:id="62" w:name="_Toc239968223"/>
      <w:r>
        <w:t xml:space="preserve">1. </w:t>
      </w:r>
      <w:r w:rsidR="008C671B" w:rsidRPr="008C671B">
        <w:t>A pedagógusok munkaidejének meghatározása</w:t>
      </w:r>
      <w:bookmarkEnd w:id="62"/>
    </w:p>
    <w:p w14:paraId="649F2714" w14:textId="77777777" w:rsidR="00A364F7" w:rsidRPr="00A364F7" w:rsidRDefault="00A364F7" w:rsidP="00A364F7">
      <w:r w:rsidRPr="00A364F7">
        <w:t>A köznevelési foglalkoztatotti jogviszonyban álló pedagógus heti teljes munkaideje 40 óra, részben kötetlen munkarendben.</w:t>
      </w:r>
    </w:p>
    <w:p w14:paraId="48AB0F45" w14:textId="77777777" w:rsidR="00A364F7" w:rsidRPr="00A364F7" w:rsidRDefault="00A364F7" w:rsidP="00A364F7">
      <w:r w:rsidRPr="00A364F7">
        <w:t xml:space="preserve">Ennek </w:t>
      </w:r>
      <w:r w:rsidRPr="00A364F7">
        <w:rPr>
          <w:b/>
          <w:bCs/>
        </w:rPr>
        <w:t>80%-a, azaz heti 32 óra a kötött munkaidő</w:t>
      </w:r>
      <w:r w:rsidRPr="00A364F7">
        <w:t xml:space="preserve">, amelyet a pedagógus a főigazgató, illetve az általa meghatározott feladatok ellátásával köteles tölteni. A </w:t>
      </w:r>
      <w:r w:rsidRPr="00A364F7">
        <w:lastRenderedPageBreak/>
        <w:t xml:space="preserve">fennmaradó </w:t>
      </w:r>
      <w:r w:rsidRPr="00A364F7">
        <w:rPr>
          <w:b/>
          <w:bCs/>
        </w:rPr>
        <w:t>20%, azaz heti 8 óra szabad felhasználású munkaidő</w:t>
      </w:r>
      <w:r w:rsidRPr="00A364F7">
        <w:t>, amelynek beosztásáról a pedagógus maga rendelkezik.</w:t>
      </w:r>
    </w:p>
    <w:p w14:paraId="65759E35" w14:textId="77777777" w:rsidR="00A364F7" w:rsidRPr="00A364F7" w:rsidRDefault="00A364F7" w:rsidP="00A364F7">
      <w:r w:rsidRPr="00A364F7">
        <w:t xml:space="preserve">A kötött munkaidőn belül a teljes munkaidő </w:t>
      </w:r>
      <w:r w:rsidRPr="00A364F7">
        <w:rPr>
          <w:b/>
          <w:bCs/>
        </w:rPr>
        <w:t>55–65%-a, azaz heti 22–26 óra a neveléssel-oktatással lekötött munkaidő</w:t>
      </w:r>
      <w:r w:rsidRPr="00A364F7">
        <w:t>, amelyben tanórai és egyéb foglalkozás tartása rendelhető el, a tantárgyfelosztásban meghatározottak szerint. Ebbe beleszámít legfeljebb heti 2-2 óra osztályfőnöki, munkaközösség-vezetői, tanulócsoport-vezetői feladat, továbbá legfeljebb heti 1 óra, a tanulók önszerveződését segítő feladat (pl. DÖK-segítő tevékenység).</w:t>
      </w:r>
    </w:p>
    <w:p w14:paraId="6C4356C8" w14:textId="77777777" w:rsidR="00A364F7" w:rsidRPr="00A364F7" w:rsidRDefault="00A364F7" w:rsidP="00A364F7">
      <w:r w:rsidRPr="00A364F7">
        <w:t>A kötött munkaidő neveléssel-oktatással le nem kötött, fennmaradó részében (a 32 óra és a ténylegesen elrendelt neveléssel-oktatással lekötött óraszám különbözete) a pedagógus a következő feladatokat látja el: a tanórák, foglalkozások előkészítése; a tanulók fejlődésének nyomon követése, teljesítményük értékelése; a gyermek- és ifjúságvédelemmel, valamint a baleset-megelőzéssel összefüggő feladatok; eseti helyettesítés; a pedagógiai tevékenységhez kapcsolódó ügyviteli és dokumentációs feladatok; szülőkkel való kapcsolattartás, fogadóóra; a nevelőtestület és a szakmai munkaközösség munkájában való részvétel; gyakornok vagy pedagógusjelölt mentorálása; pedagógus-továbbképzésen való részvétel; valamint az éves munkatervben rögzített, tanórai vagy egyéb foglalkozásnak nem minősülő feladat.</w:t>
      </w:r>
    </w:p>
    <w:p w14:paraId="6E651656" w14:textId="39E4A930" w:rsidR="00A364F7" w:rsidRPr="00E856F8" w:rsidRDefault="00E856F8" w:rsidP="00A364F7">
      <w:r w:rsidRPr="00E856F8">
        <w:t xml:space="preserve">A neveléssel-oktatással lekötött munkaidő </w:t>
      </w:r>
      <w:r w:rsidR="00A364F7" w:rsidRPr="00E856F8">
        <w:t xml:space="preserve">gyakornok </w:t>
      </w:r>
      <w:r w:rsidRPr="00E856F8">
        <w:t xml:space="preserve">esetén </w:t>
      </w:r>
      <w:r w:rsidR="00A364F7" w:rsidRPr="00E856F8">
        <w:t>heti 20 ór</w:t>
      </w:r>
      <w:r w:rsidRPr="00E856F8">
        <w:t>a,</w:t>
      </w:r>
      <w:r w:rsidR="00A364F7" w:rsidRPr="00E856F8">
        <w:t xml:space="preserve"> </w:t>
      </w:r>
      <w:r w:rsidRPr="00E856F8">
        <w:t xml:space="preserve">I és II fokozat esetén heti 24 óra, valamint </w:t>
      </w:r>
      <w:r w:rsidR="00A364F7" w:rsidRPr="00E856F8">
        <w:t xml:space="preserve">a </w:t>
      </w:r>
      <w:r w:rsidRPr="00E856F8">
        <w:t>m</w:t>
      </w:r>
      <w:r w:rsidR="00A364F7" w:rsidRPr="00E856F8">
        <w:t>esterpedagógus fokozat esetén heti 20 óra</w:t>
      </w:r>
      <w:r w:rsidRPr="00E856F8">
        <w:t>.</w:t>
      </w:r>
      <w:r w:rsidR="00A364F7" w:rsidRPr="00E856F8">
        <w:t xml:space="preserve"> </w:t>
      </w:r>
      <w:r w:rsidRPr="00E856F8">
        <w:t>Ó</w:t>
      </w:r>
      <w:r w:rsidR="00A364F7" w:rsidRPr="00E856F8">
        <w:t>vodapedagógus esetén heti 26 óra</w:t>
      </w:r>
      <w:r w:rsidRPr="00E856F8">
        <w:t>. Mesterpedagógus esetén a heti 20 óra akkor illeti meg, ha</w:t>
      </w:r>
    </w:p>
    <w:p w14:paraId="143B5BE6" w14:textId="4E0F9172" w:rsidR="00E856F8" w:rsidRPr="00E856F8" w:rsidRDefault="00E856F8" w:rsidP="00E856F8">
      <w:pPr>
        <w:pStyle w:val="Listaszerbekezds"/>
        <w:numPr>
          <w:ilvl w:val="0"/>
          <w:numId w:val="31"/>
        </w:numPr>
      </w:pPr>
      <w:r>
        <w:t>p</w:t>
      </w:r>
      <w:r w:rsidRPr="00E856F8">
        <w:t>edagógiai szakmai ellenőrzésben</w:t>
      </w:r>
      <w:r>
        <w:t>,</w:t>
      </w:r>
    </w:p>
    <w:p w14:paraId="01F96860" w14:textId="7BBB584D" w:rsidR="00E856F8" w:rsidRPr="00E856F8" w:rsidRDefault="00E856F8" w:rsidP="00E856F8">
      <w:pPr>
        <w:pStyle w:val="Listaszerbekezds"/>
        <w:numPr>
          <w:ilvl w:val="0"/>
          <w:numId w:val="31"/>
        </w:numPr>
      </w:pPr>
      <w:r>
        <w:t>p</w:t>
      </w:r>
      <w:r w:rsidRPr="00E856F8">
        <w:t>edagógusminősítési eljárásban szakértőként</w:t>
      </w:r>
      <w:r>
        <w:t>,</w:t>
      </w:r>
    </w:p>
    <w:p w14:paraId="23CD6ADA" w14:textId="337EA1A2" w:rsidR="00E856F8" w:rsidRPr="00E856F8" w:rsidRDefault="00E856F8" w:rsidP="00E856F8">
      <w:pPr>
        <w:pStyle w:val="Listaszerbekezds"/>
        <w:numPr>
          <w:ilvl w:val="0"/>
          <w:numId w:val="31"/>
        </w:numPr>
      </w:pPr>
      <w:r>
        <w:t>s</w:t>
      </w:r>
      <w:r w:rsidRPr="00E856F8">
        <w:t>zaktanácsadói, illetve pedagógia szakmai szolgáltatásban vesz részt.</w:t>
      </w:r>
    </w:p>
    <w:p w14:paraId="3716DFCC" w14:textId="77777777" w:rsidR="00A364F7" w:rsidRPr="00A364F7" w:rsidRDefault="00A364F7" w:rsidP="00A364F7">
      <w:r w:rsidRPr="00A364F7">
        <w:t>Az óvodapedagógus heti teljes munkaideje szintén 40 óra, ebből 32 óra fordítandó a gyermekekkel való közvetlen foglalkozásra; a fennmaradó, legfeljebb heti 4 órában a nevelést előkészítő, azzal összefüggő pedagógiai feladatok, nevelőtestületi munka, gyakornok mentorálása, eseti helyettesítés rendelhető el, az éves munkaterv szerint részletezve.</w:t>
      </w:r>
    </w:p>
    <w:p w14:paraId="03946703" w14:textId="77777777" w:rsidR="00A364F7" w:rsidRDefault="00A364F7" w:rsidP="00A364F7">
      <w:r w:rsidRPr="00A364F7">
        <w:lastRenderedPageBreak/>
        <w:t>A nevelés nélküli munkanapon a pedagógusok a főigazgató által elrendelt szakmai jellegű munkát végzik. A kötelező órán felüli, rendszeres vagy esetenkénti feladatokra a megbízást vagy kijelölést a főigazgató adja.</w:t>
      </w:r>
    </w:p>
    <w:p w14:paraId="34C746E6" w14:textId="77777777" w:rsidR="003D4A79" w:rsidRPr="003D4A79" w:rsidRDefault="003D4A79" w:rsidP="003D4A79">
      <w:r w:rsidRPr="003D4A79">
        <w:rPr>
          <w:b/>
          <w:bCs/>
        </w:rPr>
        <w:t>Az eseti helyettesítés szabályai és éves korlátja</w:t>
      </w:r>
    </w:p>
    <w:p w14:paraId="5BF7AEFC" w14:textId="77777777" w:rsidR="003D4A79" w:rsidRPr="003D4A79" w:rsidRDefault="003D4A79" w:rsidP="003D4A79">
      <w:r w:rsidRPr="003D4A79">
        <w:t>A pedagógus neveléssel-oktatással lekötött munkaidejét meghaladóan további tanórai vagy egyéb foglalkozás, illetve közvetlen foglalkozás megtartása (eseti helyettesítés) akkor rendelhető el, ha:</w:t>
      </w:r>
    </w:p>
    <w:p w14:paraId="4800D3AF" w14:textId="77777777" w:rsidR="003D4A79" w:rsidRPr="003D4A79" w:rsidRDefault="003D4A79" w:rsidP="003D4A79">
      <w:pPr>
        <w:numPr>
          <w:ilvl w:val="0"/>
          <w:numId w:val="25"/>
        </w:numPr>
      </w:pPr>
      <w:r w:rsidRPr="003D4A79">
        <w:t>a munkakör nincs betöltve, a pályázati eljárás idejére;</w:t>
      </w:r>
    </w:p>
    <w:p w14:paraId="62C5CE1E" w14:textId="77777777" w:rsidR="003D4A79" w:rsidRPr="003D4A79" w:rsidRDefault="003D4A79" w:rsidP="003D4A79">
      <w:pPr>
        <w:numPr>
          <w:ilvl w:val="0"/>
          <w:numId w:val="25"/>
        </w:numPr>
      </w:pPr>
      <w:r w:rsidRPr="003D4A79">
        <w:t>a munkakör nincs betöltve, és az álláshelyre kiírt nyilvános pályázat sikertelen volt, feltéve, hogy a munkaközvetítési eljárás is sikertelen maradt, és az állandó helyettesítési rendszerben sem áll rendelkezésre megfelelő szakember; vagy</w:t>
      </w:r>
    </w:p>
    <w:p w14:paraId="5981442A" w14:textId="77777777" w:rsidR="003D4A79" w:rsidRPr="003D4A79" w:rsidRDefault="003D4A79" w:rsidP="003D4A79">
      <w:pPr>
        <w:numPr>
          <w:ilvl w:val="0"/>
          <w:numId w:val="25"/>
        </w:numPr>
      </w:pPr>
      <w:r w:rsidRPr="003D4A79">
        <w:t>a betöltött munkakör feladatainak ellátása betegség, baleset vagy egyéb ok miatt váratlanul lehetetlenné vált.</w:t>
      </w:r>
    </w:p>
    <w:p w14:paraId="4F20F558" w14:textId="77777777" w:rsidR="003D4A79" w:rsidRPr="003D4A79" w:rsidRDefault="003D4A79" w:rsidP="003D4A79">
      <w:r w:rsidRPr="003D4A79">
        <w:t xml:space="preserve">Eseti helyettesítés egy nevelési évben, tanévben több alkalommal is elrendelhető. A pedagógus egy tanévben, nevelési évben — teljes munkaidő esetén — legfeljebb </w:t>
      </w:r>
      <w:r w:rsidRPr="003D4A79">
        <w:rPr>
          <w:b/>
          <w:bCs/>
        </w:rPr>
        <w:t>60 órában</w:t>
      </w:r>
      <w:r w:rsidRPr="003D4A79">
        <w:t>, részmunkaidő esetén ennek időarányos részéig végezhet eseti helyettesítést.</w:t>
      </w:r>
    </w:p>
    <w:p w14:paraId="3E711500" w14:textId="77777777" w:rsidR="003D4A79" w:rsidRPr="003D4A79" w:rsidRDefault="003D4A79" w:rsidP="003D4A79">
      <w:r w:rsidRPr="003D4A79">
        <w:t>Az eseti helyettesítés elrendelésére — iskolai területen a nevelési igazgatóhelyettes, óvodai területen az óvodavezető útján — a főigazgató jogosult. Az elrendelt eseti helyettesítések óraszámáról az érintett terület vezetője nyilvántartást vezet, hogy a 60 órás éves korlát betartása ellenőrizhető legyen.</w:t>
      </w:r>
    </w:p>
    <w:p w14:paraId="6C7CFFE8" w14:textId="0EEB233B" w:rsidR="008C671B" w:rsidRDefault="00994A59" w:rsidP="008C671B">
      <w:pPr>
        <w:pStyle w:val="Cmsor2"/>
      </w:pPr>
      <w:bookmarkStart w:id="63" w:name="_Toc239968224"/>
      <w:r>
        <w:t xml:space="preserve">2. </w:t>
      </w:r>
      <w:r w:rsidR="008C671B" w:rsidRPr="008C671B">
        <w:t>A munkaidő-beosztás rendje</w:t>
      </w:r>
      <w:bookmarkEnd w:id="63"/>
    </w:p>
    <w:p w14:paraId="07A3EE2F" w14:textId="77777777" w:rsidR="00A364F7" w:rsidRPr="00A364F7" w:rsidRDefault="00A364F7" w:rsidP="00A364F7">
      <w:r w:rsidRPr="00A364F7">
        <w:t>A nevelő-oktató munkát közvetlenül segítő, valamint az egyéb (nem pedagógus) munkatársak heti teljes munkaideje 40 óra, amelyet a munkaköri leírásuk és beosztásuk szerint kötelesek az intézményben eltölteni.</w:t>
      </w:r>
    </w:p>
    <w:p w14:paraId="36F526EA" w14:textId="77777777" w:rsidR="00A364F7" w:rsidRPr="00A364F7" w:rsidRDefault="00A364F7" w:rsidP="00A364F7">
      <w:r w:rsidRPr="00A364F7">
        <w:t>Az alkalmazottak napi munkarendjét és a helyettesítési rendet — iskolai területen a nevelési igazgatóhelyettes, óvodai területen az óvodavezető — készíti el, a főigazgató jóváhagyásával. A konkrét napi munkabeosztás összeállításánál az intézményi feladatellátás zavartalanságát és a teljes nyitvatartási idő alatti pedagógusi jelenlétet kell elsődlegesen figyelembe venni; a dolgozók egyéb szempontok, kérések figyelembevételére javaslatot tehetnek.</w:t>
      </w:r>
    </w:p>
    <w:p w14:paraId="75E2AE6E" w14:textId="77777777" w:rsidR="00A364F7" w:rsidRDefault="00A364F7" w:rsidP="00A364F7">
      <w:r w:rsidRPr="00A364F7">
        <w:lastRenderedPageBreak/>
        <w:t>Az intézményben nyújtott szociális szolgáltatás során eljáró óvodai/iskolai szociális segítő a gyermekkel, tanulóval közvetlenül foglalkozik; a szolgáltatás ideje alatt a gyermek, tanuló felügyeletéről maga gondoskodik.</w:t>
      </w:r>
    </w:p>
    <w:p w14:paraId="4E8CE0FC" w14:textId="77777777" w:rsidR="003D4A79" w:rsidRPr="003D4A79" w:rsidRDefault="003D4A79" w:rsidP="003D4A79">
      <w:r w:rsidRPr="003D4A79">
        <w:rPr>
          <w:b/>
          <w:bCs/>
        </w:rPr>
        <w:t>A pedagógus hiányzásának, távolmaradásának bejelentési rendje</w:t>
      </w:r>
    </w:p>
    <w:p w14:paraId="0D9FF466" w14:textId="77777777" w:rsidR="003D4A79" w:rsidRPr="003D4A79" w:rsidRDefault="003D4A79" w:rsidP="003D4A79">
      <w:r w:rsidRPr="003D4A79">
        <w:t xml:space="preserve">A pedagógus a munkából való rendkívüli távolmaradását és annak okát lehetőleg a megelőző munkanapon, de legkésőbb az adott munkanapon </w:t>
      </w:r>
      <w:r w:rsidRPr="003D4A79">
        <w:rPr>
          <w:b/>
          <w:bCs/>
        </w:rPr>
        <w:t>7:00 óráig</w:t>
      </w:r>
      <w:r w:rsidRPr="003D4A79">
        <w:t xml:space="preserve"> köteles jelenteni — iskolai területen a nevelési igazgatóhelyettesnek, óvodai területen az óvodavezetőnek, ezek távolléte esetén a főigazgatónak —, hogy a helyettesítésről intézkedni lehessen.</w:t>
      </w:r>
    </w:p>
    <w:p w14:paraId="4C6FA028" w14:textId="77777777" w:rsidR="003D4A79" w:rsidRPr="003D4A79" w:rsidRDefault="003D4A79" w:rsidP="003D4A79">
      <w:r w:rsidRPr="003D4A79">
        <w:t>A várhatóan egy hetet meghaladó hiányzás esetén a pedagógus köteles a hiányzás kezdetekor a tanmenetét, illetve foglalkozási tervét eljuttatni az érintett terület vezetőjéhez, hogy a helyettesítő pedagógus a tanulók, gyermekek számára biztosíthassa a tervezett előrehaladást.</w:t>
      </w:r>
    </w:p>
    <w:p w14:paraId="6C537FEF" w14:textId="5B70CC92" w:rsidR="003D4A79" w:rsidRDefault="003D4A79" w:rsidP="003D4A79">
      <w:r w:rsidRPr="003D4A79">
        <w:t>A táppénzes igazolást legkésőbb a táppénz utolsó napját követő 3. munkanapon le kell adni a</w:t>
      </w:r>
      <w:r w:rsidR="00F46060">
        <w:t>z</w:t>
      </w:r>
      <w:r w:rsidRPr="003D4A79">
        <w:t xml:space="preserve"> </w:t>
      </w:r>
      <w:r w:rsidR="00F46060">
        <w:t>intézményi titkárnál.</w:t>
      </w:r>
    </w:p>
    <w:p w14:paraId="595D6EBC" w14:textId="57302049" w:rsidR="003D4A79" w:rsidRPr="003D4A79" w:rsidRDefault="003D4A79" w:rsidP="003D4A79">
      <w:pPr>
        <w:rPr>
          <w:b/>
          <w:bCs/>
        </w:rPr>
      </w:pPr>
      <w:r>
        <w:rPr>
          <w:b/>
          <w:bCs/>
        </w:rPr>
        <w:t xml:space="preserve">A </w:t>
      </w:r>
      <w:r w:rsidRPr="003D4A79">
        <w:rPr>
          <w:b/>
          <w:bCs/>
        </w:rPr>
        <w:t>nem pedagógus munkavállalók hiányzásának bejelentési rendje</w:t>
      </w:r>
    </w:p>
    <w:p w14:paraId="706E1768" w14:textId="7B78B465" w:rsidR="003D4A79" w:rsidRPr="003D4A79" w:rsidRDefault="003D4A79" w:rsidP="003D4A79">
      <w:r w:rsidRPr="003D4A79">
        <w:t xml:space="preserve">A nem pedagógus munkavállaló a munkából való rendkívüli távolmaradását és annak okát lehetőleg a megelőző munkanapon, de legkésőbb az adott munkanapon </w:t>
      </w:r>
      <w:r w:rsidRPr="003D4A79">
        <w:rPr>
          <w:b/>
          <w:bCs/>
        </w:rPr>
        <w:t>a napi munkakezdés előtt</w:t>
      </w:r>
      <w:r w:rsidRPr="003D4A79">
        <w:t xml:space="preserve"> köteles jelenteni közvetlen felettesének — a gazdasági-műszaki dolgozók esetében a gazdasági vezetőnek, az </w:t>
      </w:r>
      <w:r w:rsidR="00353AB8">
        <w:t xml:space="preserve">intézményi </w:t>
      </w:r>
      <w:r w:rsidR="00353AB8" w:rsidRPr="004F58AD">
        <w:t>titkár</w:t>
      </w:r>
      <w:r w:rsidRPr="003D4A79">
        <w:t xml:space="preserve"> esetében a nevelési igazgatóhelyettesnek</w:t>
      </w:r>
      <w:r w:rsidR="00353AB8">
        <w:t xml:space="preserve"> </w:t>
      </w:r>
      <w:r w:rsidRPr="003D4A79">
        <w:t>—, hogy a helyettesítésről vagy a feladat átmeneti átszervezéséről intézkedni lehessen.</w:t>
      </w:r>
    </w:p>
    <w:p w14:paraId="4A84ED50" w14:textId="08D50D94" w:rsidR="003D4A79" w:rsidRPr="003D4A79" w:rsidRDefault="003D4A79" w:rsidP="003D4A79">
      <w:r w:rsidRPr="003D4A79">
        <w:t xml:space="preserve">A táppénzes igazolást a nem pedagógus munkavállaló is legkésőbb a táppénz utolsó napját követő 3. munkanapon köteles leadni </w:t>
      </w:r>
      <w:r w:rsidR="00F46060">
        <w:t>az intézményi titkárnál</w:t>
      </w:r>
      <w:r w:rsidRPr="003D4A79">
        <w:t>.</w:t>
      </w:r>
    </w:p>
    <w:p w14:paraId="1272629E" w14:textId="1AADCAF8" w:rsidR="008C671B" w:rsidRDefault="00994A59" w:rsidP="008C671B">
      <w:pPr>
        <w:pStyle w:val="Cmsor2"/>
      </w:pPr>
      <w:bookmarkStart w:id="64" w:name="_Toc239968225"/>
      <w:r>
        <w:t xml:space="preserve">3. </w:t>
      </w:r>
      <w:r w:rsidR="008C671B" w:rsidRPr="008C671B">
        <w:t>A munkaköri alkalmassági vizsgálat</w:t>
      </w:r>
      <w:bookmarkEnd w:id="64"/>
    </w:p>
    <w:p w14:paraId="1FA70CDD" w14:textId="77777777" w:rsidR="000D3D1F" w:rsidRPr="000D3D1F" w:rsidRDefault="000D3D1F" w:rsidP="000D3D1F">
      <w:r w:rsidRPr="000D3D1F">
        <w:t xml:space="preserve">Az intézmény valamennyi dolgozója — a köznevelésben és az óvodai nevelésben betöltött munkakör járványügyi jelentőségére tekintettel — munkába lépés előtt köteles a 33/1998. (VI. 24.) NM rendelet szerinti </w:t>
      </w:r>
      <w:r w:rsidRPr="000D3D1F">
        <w:rPr>
          <w:b/>
          <w:bCs/>
        </w:rPr>
        <w:t>személyi higiénés alkalmassági vizsgálaton</w:t>
      </w:r>
      <w:r w:rsidRPr="000D3D1F">
        <w:t xml:space="preserve"> ("egészségügyi kiskönyv") részt venni, majd azt a jogszabályban előírt gyakorisággal megújítani. Az egészségügyi kiskönyv hitelességéért, naprakész vezetéséért minden dolgozó maga felelős.</w:t>
      </w:r>
    </w:p>
    <w:p w14:paraId="66A5424A" w14:textId="77777777" w:rsidR="000D3D1F" w:rsidRPr="000D3D1F" w:rsidRDefault="000D3D1F" w:rsidP="000D3D1F">
      <w:r w:rsidRPr="000D3D1F">
        <w:lastRenderedPageBreak/>
        <w:t xml:space="preserve">Az általános </w:t>
      </w:r>
      <w:r w:rsidRPr="000D3D1F">
        <w:rPr>
          <w:b/>
          <w:bCs/>
        </w:rPr>
        <w:t>foglalkozás-egészségügyi (munkaköri alkalmassági) vizsgálat</w:t>
      </w:r>
      <w:r w:rsidRPr="000D3D1F">
        <w:t xml:space="preserve"> elrendelésére a munkavédelemről szóló 1993. évi XCIII. törvény alapján akkor kerül sor, ha azt jogszabály kifejezetten előírja az adott munkakörre (pl. fokozott balesetveszéllyel járó munkakör, testnevelés, technika oktatása), vagy ha azt a munkáltató — az intézmény sajátosságaira, kockázataira tekintettel — elrendeli. Az erre kötelezett munkakörök körét, valamint a vizsgálat gyakoriságát a főigazgató határozza meg, a foglalkozás-egészségügyi orvos véleményének kikérésével.</w:t>
      </w:r>
    </w:p>
    <w:p w14:paraId="6CED0013" w14:textId="77777777" w:rsidR="000D3D1F" w:rsidRPr="000D3D1F" w:rsidRDefault="000D3D1F" w:rsidP="000D3D1F">
      <w:r w:rsidRPr="000D3D1F">
        <w:rPr>
          <w:b/>
          <w:bCs/>
        </w:rPr>
        <w:t>[ ??? Ellenőrizendő: mely konkrét munkaköröket (pl. testnevelő, technika-, kémiatanár, konyhai/étkeztetési feladatot ellátó dolgozó) érdemes az intézménynek saját döntéssel a foglalkozás-egészségügyi vizsgálat körébe vonnia — ezt célszerű a foglalkozás-egészségügyi orvossal egyeztetve, munkakörönként rögzíteni.]</w:t>
      </w:r>
    </w:p>
    <w:p w14:paraId="493DFA46" w14:textId="263E7022" w:rsidR="008C671B" w:rsidRDefault="00994A59" w:rsidP="008C671B">
      <w:pPr>
        <w:pStyle w:val="Cmsor2"/>
      </w:pPr>
      <w:bookmarkStart w:id="65" w:name="_Toc239968226"/>
      <w:r>
        <w:t xml:space="preserve">4. </w:t>
      </w:r>
      <w:r w:rsidR="008C671B" w:rsidRPr="008C671B">
        <w:t>Egyéb foglalkoztatási szabályok (csökkentett munkaidő, munkavégzés egyéb szabályai)</w:t>
      </w:r>
      <w:bookmarkEnd w:id="65"/>
    </w:p>
    <w:p w14:paraId="749430B1" w14:textId="77777777" w:rsidR="000D3D1F" w:rsidRPr="000D3D1F" w:rsidRDefault="000D3D1F" w:rsidP="000D3D1F">
      <w:r w:rsidRPr="000D3D1F">
        <w:t>Az öregségi nyugdíjkorhatárt öt éven belül elérő, pedagógus-munkakörben vagy óvodai dajkaként legalább húsz év szakmai gyakorlattal rendelkező dolgozó — a 2023. évi LII. törvény (a pedagógusok új életpályájáról) 45. §-a alapján, választása szerint — legalább a teljes munkaidő 25%-át elérő csökkentett munkaidőben dolgozhat, azzal, hogy havi illetménye a munkaidő-csökkentés mértékének 50%-ával csökken. Ez a szabály új köznevelési foglalkoztatotti jogviszony létesítése esetén is alkalmazandó. Részmunkaidős foglalkoztatás esetén a módosítás a részmunkaidő mértékének változatlanul hagyása mellett, kizárólag az illetmény módosításával is történhet. A kérelemnek tartalmaznia kell a kért csökkentett munkaidő napi vagy heti mértékét óraszámban, valamint a kért kezdő időpontot.</w:t>
      </w:r>
    </w:p>
    <w:p w14:paraId="741CFDD8" w14:textId="77777777" w:rsidR="000D3D1F" w:rsidRDefault="000D3D1F" w:rsidP="000D3D1F">
      <w:r w:rsidRPr="000D3D1F">
        <w:t>Az intézmény saját pedagógus-munkakörű alkalmazottján, az iskola-egészségügyi szolgálat szakemberén, valamint az intézménnyel együttműködési megállapodással rendelkező állami szerven kívül más személy vagy szervezet a szexuális kultúrával, nemi élettel, a kábítószer-fogyasztás káros hatásaival, az internet veszélyeivel vagy egyéb testi-szellemi egészségfejlesztéssel kapcsolatos foglalkozást a tanulók részére csak akkor tarthat, ha az arra jogszabályban kijelölt szerv nyilvántartásba vette.</w:t>
      </w:r>
    </w:p>
    <w:p w14:paraId="0FA17209" w14:textId="2159C999" w:rsidR="004950DE" w:rsidRDefault="004950DE" w:rsidP="004950DE">
      <w:pPr>
        <w:pStyle w:val="Cmsor2"/>
      </w:pPr>
      <w:bookmarkStart w:id="66" w:name="_Toc239968227"/>
      <w:r>
        <w:t>5. A pedagógusok előmeneteli rendszere</w:t>
      </w:r>
      <w:bookmarkEnd w:id="66"/>
    </w:p>
    <w:p w14:paraId="3AD0CE69" w14:textId="77777777" w:rsidR="004950DE" w:rsidRPr="004950DE" w:rsidRDefault="004950DE" w:rsidP="004950DE">
      <w:r w:rsidRPr="004950DE">
        <w:t xml:space="preserve">A 2023. évi LII. törvény (a pedagógusok új életpályájáról) biztosítja a pedagógus munkakörben foglalkoztatottak számára a pályán való előmeneteli lehetőséget. A </w:t>
      </w:r>
      <w:r w:rsidRPr="004950DE">
        <w:lastRenderedPageBreak/>
        <w:t>pedagógus munkakörben foglalkoztatott — a törvényben előírt végzettség, szakképzettség, valamint a minősítő eljárások keretében elnyert minősítés alapján — az alábbi fokozatokat érheti el:</w:t>
      </w:r>
    </w:p>
    <w:p w14:paraId="778B7246" w14:textId="77777777" w:rsidR="004950DE" w:rsidRPr="004950DE" w:rsidRDefault="004950DE" w:rsidP="004950DE">
      <w:pPr>
        <w:numPr>
          <w:ilvl w:val="0"/>
          <w:numId w:val="28"/>
        </w:numPr>
      </w:pPr>
      <w:r w:rsidRPr="004950DE">
        <w:t>Gyakornok,</w:t>
      </w:r>
    </w:p>
    <w:p w14:paraId="3BABE95B" w14:textId="77777777" w:rsidR="004950DE" w:rsidRPr="004950DE" w:rsidRDefault="004950DE" w:rsidP="004950DE">
      <w:pPr>
        <w:numPr>
          <w:ilvl w:val="0"/>
          <w:numId w:val="28"/>
        </w:numPr>
      </w:pPr>
      <w:r w:rsidRPr="004950DE">
        <w:t>Pedagógus I.,</w:t>
      </w:r>
    </w:p>
    <w:p w14:paraId="4D2420B3" w14:textId="77777777" w:rsidR="004950DE" w:rsidRPr="004950DE" w:rsidRDefault="004950DE" w:rsidP="004950DE">
      <w:pPr>
        <w:numPr>
          <w:ilvl w:val="0"/>
          <w:numId w:val="28"/>
        </w:numPr>
      </w:pPr>
      <w:r w:rsidRPr="004950DE">
        <w:t>Pedagógus II.,</w:t>
      </w:r>
    </w:p>
    <w:p w14:paraId="7E07484B" w14:textId="77777777" w:rsidR="004950DE" w:rsidRPr="004950DE" w:rsidRDefault="004950DE" w:rsidP="004950DE">
      <w:pPr>
        <w:numPr>
          <w:ilvl w:val="0"/>
          <w:numId w:val="28"/>
        </w:numPr>
      </w:pPr>
      <w:r w:rsidRPr="004950DE">
        <w:t>Mesterpedagógus,</w:t>
      </w:r>
    </w:p>
    <w:p w14:paraId="786D5A35" w14:textId="77777777" w:rsidR="004950DE" w:rsidRPr="004950DE" w:rsidRDefault="004950DE" w:rsidP="004950DE">
      <w:pPr>
        <w:numPr>
          <w:ilvl w:val="0"/>
          <w:numId w:val="28"/>
        </w:numPr>
      </w:pPr>
      <w:r w:rsidRPr="004950DE">
        <w:t>Kutatótanár.</w:t>
      </w:r>
    </w:p>
    <w:p w14:paraId="162A91ED" w14:textId="77777777" w:rsidR="004950DE" w:rsidRPr="004950DE" w:rsidRDefault="004950DE" w:rsidP="004950DE">
      <w:r w:rsidRPr="004950DE">
        <w:t xml:space="preserve">A Gyakornok fokozatban lévő pedagógus köteles részt venni a </w:t>
      </w:r>
      <w:r w:rsidRPr="004950DE">
        <w:rPr>
          <w:b/>
          <w:bCs/>
        </w:rPr>
        <w:t>minősítő vizsgán</w:t>
      </w:r>
      <w:r w:rsidRPr="004950DE">
        <w:t>, amely a Pedagógus I. fokozat megszerzésére irányul.</w:t>
      </w:r>
    </w:p>
    <w:p w14:paraId="7A2CEF82" w14:textId="77777777" w:rsidR="004950DE" w:rsidRPr="004950DE" w:rsidRDefault="004950DE" w:rsidP="004950DE">
      <w:r w:rsidRPr="004950DE">
        <w:t xml:space="preserve">Ha a pedagógus a Pedagógus I. fokozatba történő besorolását követően legalább egy év szakmai gyakorlattal rendelkezik, és megfelel a miniszter által közzétett szakmai követelményeknek, kezdeményezheti a </w:t>
      </w:r>
      <w:r w:rsidRPr="004950DE">
        <w:rPr>
          <w:b/>
          <w:bCs/>
        </w:rPr>
        <w:t>minősítési eljárást</w:t>
      </w:r>
      <w:r w:rsidRPr="004950DE">
        <w:t>, amely a Pedagógus II. fokozat megszerzésére irányul.</w:t>
      </w:r>
    </w:p>
    <w:p w14:paraId="28ED5A32" w14:textId="77777777" w:rsidR="004950DE" w:rsidRPr="004950DE" w:rsidRDefault="004950DE" w:rsidP="004950DE">
      <w:r w:rsidRPr="004950DE">
        <w:t xml:space="preserve">Ha a pedagógus a Pedagógus II. fokozatba történő besorolását követően legalább öt év szakmai gyakorlattal rendelkezik, és megfelel a szakmai követelményeknek, kezdeményezheti a </w:t>
      </w:r>
      <w:r w:rsidRPr="004950DE">
        <w:rPr>
          <w:b/>
          <w:bCs/>
        </w:rPr>
        <w:t>pályázati eljárást</w:t>
      </w:r>
      <w:r w:rsidRPr="004950DE">
        <w:t>, amely a Mesterpedagógus vagy a Kutatótanár fokozat megszerzésére irányul.</w:t>
      </w:r>
    </w:p>
    <w:p w14:paraId="34A9EF54" w14:textId="77777777" w:rsidR="004950DE" w:rsidRPr="004950DE" w:rsidRDefault="004950DE" w:rsidP="004950DE">
      <w:r w:rsidRPr="004950DE">
        <w:t xml:space="preserve">A Mesterpedagógus és a Kutatótanár fokozatba történő besorolás határozott időre szól; ennek meghosszabbítására irányuló folyamat a </w:t>
      </w:r>
      <w:r w:rsidRPr="004950DE">
        <w:rPr>
          <w:b/>
          <w:bCs/>
        </w:rPr>
        <w:t>megújítási eljárás</w:t>
      </w:r>
      <w:r w:rsidRPr="004950DE">
        <w:t>.</w:t>
      </w:r>
    </w:p>
    <w:p w14:paraId="764F4812" w14:textId="77777777" w:rsidR="004950DE" w:rsidRPr="004950DE" w:rsidRDefault="004950DE" w:rsidP="004950DE">
      <w:r w:rsidRPr="004950DE">
        <w:t>A sikeres minősítés alapján a pedagógust — a sikeres minősítésről kiállított okirat dátumát követő legközelebbi január 1-jén vagy szeptember 1-jén — a következő fokozatba kell előre sorolni.</w:t>
      </w:r>
    </w:p>
    <w:p w14:paraId="5A8CE395" w14:textId="77777777" w:rsidR="004950DE" w:rsidRPr="004950DE" w:rsidRDefault="004950DE" w:rsidP="004950DE">
      <w:r w:rsidRPr="004950DE">
        <w:t>Ha a gyakornok a megismételt minősítő vizsgán "nem felelt meg" minősítést kap, köznevelési foglalkoztatotti jogviszonya a törvény erejénél fogva a minősítő vizsga eredményének közlését követő hónap első napján megszűnik.</w:t>
      </w:r>
    </w:p>
    <w:p w14:paraId="6A03AD82" w14:textId="77777777" w:rsidR="004950DE" w:rsidRDefault="004950DE" w:rsidP="004950DE">
      <w:r w:rsidRPr="004950DE">
        <w:t>Ha a nevelő-oktató munkát közvetlenül segítő munkakörben foglalkoztatott a jogviszonya fennállása alatt pedagógus szakképzettséget szerez, a szakképzettség igazolását követő hónap első napjától Gyakornok fokozatba kell sorolni, azzal, hogy illetménye ezzel összefüggésben nem csökkenthető.</w:t>
      </w:r>
    </w:p>
    <w:p w14:paraId="069268A4" w14:textId="679D4DA5" w:rsidR="00474C8C" w:rsidRDefault="00474C8C" w:rsidP="00474C8C">
      <w:pPr>
        <w:pStyle w:val="Cmsor2"/>
      </w:pPr>
      <w:bookmarkStart w:id="67" w:name="_Toc239968228"/>
      <w:r>
        <w:lastRenderedPageBreak/>
        <w:t>6. Munkaruha juttatás</w:t>
      </w:r>
      <w:bookmarkEnd w:id="67"/>
    </w:p>
    <w:p w14:paraId="005E8863" w14:textId="25450B8E" w:rsidR="00474C8C" w:rsidRDefault="00474C8C" w:rsidP="004950DE">
      <w:r w:rsidRPr="00474C8C">
        <w:t>Az intézmény a technikai (kisegítő) dolgozók számára a hatályos rendelkezéseknek megfelelően, 13 havonta munkaruhát biztosít.</w:t>
      </w:r>
    </w:p>
    <w:p w14:paraId="04D51A95" w14:textId="45F61ED5" w:rsidR="00474C8C" w:rsidRDefault="00474C8C" w:rsidP="00474C8C">
      <w:pPr>
        <w:pStyle w:val="Cmsor2"/>
      </w:pPr>
      <w:bookmarkStart w:id="68" w:name="_Toc239968229"/>
      <w:r>
        <w:t>7. A munkába járás költségeinek térítése</w:t>
      </w:r>
      <w:bookmarkEnd w:id="68"/>
    </w:p>
    <w:p w14:paraId="7C529045" w14:textId="51355599" w:rsidR="00474C8C" w:rsidRDefault="00474C8C" w:rsidP="004950DE">
      <w:r w:rsidRPr="00474C8C">
        <w:t>Az intézmény a bejáró dolgozók munkába járásának költségeit a vonatkozó jogszabályi rendelkezések szerint támogatja. A támogatásra való jogosultságot a gazdasági vezető évente felülvizsgálja. Ha a dolgozó munkába járásának körülményeiben (lakóhely, közlekedési mód, útvonal) változás áll be, azt haladéktalanul köteles bejelenteni a főigazgatónak.</w:t>
      </w:r>
    </w:p>
    <w:p w14:paraId="177DDF6C" w14:textId="699DE449" w:rsidR="005E6B2E" w:rsidRDefault="005E6B2E" w:rsidP="005E6B2E">
      <w:pPr>
        <w:pStyle w:val="Cmsor2"/>
      </w:pPr>
      <w:bookmarkStart w:id="69" w:name="_Toc239968230"/>
      <w:r>
        <w:t>8. Szabadság mértéke, kiadása</w:t>
      </w:r>
      <w:bookmarkEnd w:id="69"/>
    </w:p>
    <w:p w14:paraId="37B2DFE1" w14:textId="23E3441F" w:rsidR="005E6B2E" w:rsidRPr="005E6B2E" w:rsidRDefault="005E6B2E" w:rsidP="005E6B2E">
      <w:r w:rsidRPr="005E6B2E">
        <w:t xml:space="preserve">Az alapszabadság mértéke a köznevelési foglalkoztatotti jogviszonyban álló dolgozók— a 2023. évi LII. törvény (Púétv.) 90. § (3) bekezdése alapján — évi </w:t>
      </w:r>
      <w:r w:rsidRPr="005E6B2E">
        <w:rPr>
          <w:b/>
          <w:bCs/>
        </w:rPr>
        <w:t>50 munkanap</w:t>
      </w:r>
      <w:r w:rsidRPr="005E6B2E">
        <w:t>, amelyből a munkáltató legfeljebb 15 munkanapot vehet igénybe: a nevelés-oktatás, gyermekfelügyelet, pedagógiai szakszolgálati tevékenység céljára; továbbképzés, illetve a köznevelésért felelős miniszter által előírt vagy foglalkoztatást elősegítő képzés céljából; vagy ha a pedagógus szabadságát részben vagy egészben a szorgalmi időben, óvodapedagógus esetében — július 1. és augusztus 31. közötti időszak kivételével — a nevelési évben adják ki.</w:t>
      </w:r>
    </w:p>
    <w:p w14:paraId="64437FD2" w14:textId="77777777" w:rsidR="005E6B2E" w:rsidRPr="005E6B2E" w:rsidRDefault="005E6B2E" w:rsidP="005E6B2E">
      <w:r w:rsidRPr="005E6B2E">
        <w:t>A köznevelési foglalkoztatotti jogviszonyban állót ezen felül megilleti:</w:t>
      </w:r>
    </w:p>
    <w:p w14:paraId="0C8B8744" w14:textId="77777777" w:rsidR="005E6B2E" w:rsidRPr="005E6B2E" w:rsidRDefault="005E6B2E" w:rsidP="005E6B2E">
      <w:pPr>
        <w:numPr>
          <w:ilvl w:val="0"/>
          <w:numId w:val="30"/>
        </w:numPr>
      </w:pPr>
      <w:r w:rsidRPr="005E6B2E">
        <w:t>gyermeke 3 éves koráig összesen 44 munkanap szülői szabadság;</w:t>
      </w:r>
    </w:p>
    <w:p w14:paraId="5FD0E55D" w14:textId="77777777" w:rsidR="005E6B2E" w:rsidRPr="005E6B2E" w:rsidRDefault="005E6B2E" w:rsidP="005E6B2E">
      <w:pPr>
        <w:numPr>
          <w:ilvl w:val="0"/>
          <w:numId w:val="30"/>
        </w:numPr>
      </w:pPr>
      <w:r w:rsidRPr="005E6B2E">
        <w:t>apának gyermeke születése esetén 10 munkanap apasági szabadság;</w:t>
      </w:r>
    </w:p>
    <w:p w14:paraId="6BFBFA52" w14:textId="77777777" w:rsidR="005E6B2E" w:rsidRPr="005E6B2E" w:rsidRDefault="005E6B2E" w:rsidP="005E6B2E">
      <w:pPr>
        <w:numPr>
          <w:ilvl w:val="0"/>
          <w:numId w:val="30"/>
        </w:numPr>
      </w:pPr>
      <w:r w:rsidRPr="005E6B2E">
        <w:t>nagyszülőnek unokája születése esetén 5 munkanap pótszabadság;</w:t>
      </w:r>
    </w:p>
    <w:p w14:paraId="3CBF1E51" w14:textId="77777777" w:rsidR="005E6B2E" w:rsidRPr="005E6B2E" w:rsidRDefault="005E6B2E" w:rsidP="005E6B2E">
      <w:pPr>
        <w:numPr>
          <w:ilvl w:val="0"/>
          <w:numId w:val="30"/>
        </w:numPr>
      </w:pPr>
      <w:r w:rsidRPr="005E6B2E">
        <w:t>első házasságkötés alkalmából 5 munkanap pótszabadság;</w:t>
      </w:r>
    </w:p>
    <w:p w14:paraId="0AFACD17" w14:textId="77777777" w:rsidR="005E6B2E" w:rsidRPr="005E6B2E" w:rsidRDefault="005E6B2E" w:rsidP="005E6B2E">
      <w:pPr>
        <w:numPr>
          <w:ilvl w:val="0"/>
          <w:numId w:val="30"/>
        </w:numPr>
      </w:pPr>
      <w:r w:rsidRPr="005E6B2E">
        <w:t>megváltozott munkaképesség, fogyatékossági támogatás vagy vakok személyi járadéka esetén évi 5 munkanap pótszabadság;</w:t>
      </w:r>
    </w:p>
    <w:p w14:paraId="529A9FA8" w14:textId="77777777" w:rsidR="005E6B2E" w:rsidRPr="005E6B2E" w:rsidRDefault="005E6B2E" w:rsidP="005E6B2E">
      <w:pPr>
        <w:numPr>
          <w:ilvl w:val="0"/>
          <w:numId w:val="30"/>
        </w:numPr>
      </w:pPr>
      <w:r w:rsidRPr="005E6B2E">
        <w:t>16 évesnél fiatalabb gyermek után: 1 gyermek esetén 2, 2 gyermek esetén 4, kettőnél több gyermek esetén összesen 7 munkanap pótszabadság.</w:t>
      </w:r>
    </w:p>
    <w:p w14:paraId="10EBC1A2" w14:textId="77777777" w:rsidR="005E6B2E" w:rsidRDefault="005E6B2E" w:rsidP="005E6B2E">
      <w:r w:rsidRPr="005E6B2E">
        <w:t xml:space="preserve">A szabadságot természetben kell kiadni; a jogviszony megszűnésekor az arányos szabadságot — az apasági és a szülői szabadság kivételével — meg kell váltani. A szabadságot a munkáltató — a dolgozó előzetes meghallgatása után — elsősorban az iskolai szünetben, óvodai vonatkozásban a július 1. és augusztus 31. közötti időszakban </w:t>
      </w:r>
      <w:r w:rsidRPr="005E6B2E">
        <w:lastRenderedPageBreak/>
        <w:t xml:space="preserve">adja ki. A munkáltató köteles évente legfeljebb két részletben 7 munkanap szabadságot a dolgozó — legalább 5 nappal korábban közölt — kérése szerinti időpontban kiadni. A szabadság kiadásának időpontját a munkáltató a szabadság kezdete előtt legalább </w:t>
      </w:r>
      <w:r w:rsidRPr="005E6B2E">
        <w:rPr>
          <w:b/>
          <w:bCs/>
        </w:rPr>
        <w:t>15 nappal</w:t>
      </w:r>
      <w:r w:rsidRPr="005E6B2E">
        <w:t xml:space="preserve"> köteles közölni a dolgozóval; ennél rövidebb határidő csak a dolgozó kérelmére alkalmazható. A szabadságot — az apasági és szülői szabadság kivételével — az esedékesség évében kell kiadni.</w:t>
      </w:r>
    </w:p>
    <w:p w14:paraId="1056A6C3" w14:textId="2876DAE4" w:rsidR="00EF4F69" w:rsidRPr="005E6B2E" w:rsidRDefault="00EF4F69" w:rsidP="005E6B2E">
      <w:r w:rsidRPr="00EF4F69">
        <w:t>Az intézmény gazdasági, ügyviteli, műszaki és kisegítő munkakörben foglalkoztatott dolgozóira (gazdasági vezető, karbantartó, technikai dolgozók) a Munka törvénykönyve szabadságra vonatkozó általános rendelkezései irányadók.</w:t>
      </w:r>
    </w:p>
    <w:p w14:paraId="177354B4" w14:textId="467C2F5D" w:rsidR="00A34B90" w:rsidRDefault="00A34B90" w:rsidP="00A34B90">
      <w:pPr>
        <w:pStyle w:val="Cmsor1"/>
      </w:pPr>
      <w:bookmarkStart w:id="70" w:name="_Toc239968231"/>
      <w:r>
        <w:t xml:space="preserve">XI. </w:t>
      </w:r>
      <w:r w:rsidRPr="00A34B90">
        <w:t>Elektronikus ügyintézés és adatkezelés</w:t>
      </w:r>
      <w:bookmarkEnd w:id="70"/>
    </w:p>
    <w:p w14:paraId="51D9B78E" w14:textId="1E720695" w:rsidR="00A34B90" w:rsidRPr="00A34B90" w:rsidRDefault="00A34B90" w:rsidP="00A34B90">
      <w:pPr>
        <w:pStyle w:val="Cmsor2"/>
      </w:pPr>
      <w:bookmarkStart w:id="71" w:name="_Toc239968232"/>
      <w:r w:rsidRPr="00A34B90">
        <w:t>1. Az elektronikusan előállított nyomtatványok hitelesítésének rendje</w:t>
      </w:r>
      <w:bookmarkEnd w:id="71"/>
    </w:p>
    <w:p w14:paraId="2863947C" w14:textId="77777777" w:rsidR="00A34B90" w:rsidRPr="00A34B90" w:rsidRDefault="00A34B90" w:rsidP="00A34B90">
      <w:r w:rsidRPr="00A34B90">
        <w:t>Az intézmény a Köznevelési Információs Rendszer (KIR) révén nyilvántartott, elektronikusan előállított, hitelesített és tárolt dokumentumrendszert alkalmazza, a 229/2012. (VIII. 28.) Korm. rendelet előírásainak megfelelően. A rendszerben alkalmazott fokozott biztonságú elektronikus aláírást kizárólag a főigazgató alkalmazhatja a dokumentumok hitelesítésére.</w:t>
      </w:r>
    </w:p>
    <w:p w14:paraId="0F4420FB" w14:textId="77777777" w:rsidR="00A34B90" w:rsidRPr="00A34B90" w:rsidRDefault="00A34B90" w:rsidP="00A34B90">
      <w:r w:rsidRPr="00A34B90">
        <w:t>Az elektronikus rendszer használata során ki kell nyomtatni és az irattárban kell elhelyezni az alábbi dokumentumok papíralapú másolatát: az intézménytörzsre vonatkozó adatok módosítása; az alkalmazott pedagógusokra, óraadókra vonatkozó adatbejelentések; a tanulói jogviszonyra vonatkozó bejelentések; az október 1-jei pedagógus- és tanulói lista; a különleges közzétételi lista. A felsorolt, elektronikus úton előállított nyomtatványokat az intézmény körbélyegzőjével és a főigazgató aláírásával hitelesített formában kell az irattárban tárolni; egyéb, elektronikusan megküldött adatok írásbeli tárolása, hitelesítése nem szükséges.</w:t>
      </w:r>
    </w:p>
    <w:p w14:paraId="43B1FF0C" w14:textId="02171EAB" w:rsidR="00A34B90" w:rsidRPr="00A34B90" w:rsidRDefault="00A34B90" w:rsidP="00A34B90">
      <w:r w:rsidRPr="00A34B90">
        <w:t xml:space="preserve">A dokumentumokat a KIR rendszerében, továbbá az intézmény informatikai hálózatában, egy e célra létrehozott, korlátozott hozzáférésű mappában kell tárolni. A mappához kizárólag a főigazgató által felhatalmazott személyek — az </w:t>
      </w:r>
      <w:r w:rsidR="00353AB8">
        <w:t xml:space="preserve">intézményi </w:t>
      </w:r>
      <w:r w:rsidR="00353AB8" w:rsidRPr="004F58AD">
        <w:t>titkár</w:t>
      </w:r>
      <w:r w:rsidRPr="00A34B90">
        <w:t>, a nevelési igazgatóhelyettes és az óvodavezető — férhetnek hozzá.</w:t>
      </w:r>
    </w:p>
    <w:p w14:paraId="1E923C3D" w14:textId="77777777" w:rsidR="00A34B90" w:rsidRPr="00A34B90" w:rsidRDefault="00A34B90" w:rsidP="00A34B90">
      <w:r w:rsidRPr="00A34B90">
        <w:t>Az intézmény által elektronikus úton előállított főbb nyomtatványok és hitelesítőik:</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01"/>
        <w:gridCol w:w="4171"/>
      </w:tblGrid>
      <w:tr w:rsidR="00A34B90" w:rsidRPr="00A34B90" w14:paraId="36AF4E85" w14:textId="77777777">
        <w:trPr>
          <w:tblHeader/>
          <w:tblCellSpacing w:w="15" w:type="dxa"/>
        </w:trPr>
        <w:tc>
          <w:tcPr>
            <w:tcW w:w="0" w:type="auto"/>
            <w:vAlign w:val="center"/>
            <w:hideMark/>
          </w:tcPr>
          <w:p w14:paraId="6B1DB192" w14:textId="77777777" w:rsidR="00A34B90" w:rsidRPr="00A34B90" w:rsidRDefault="00A34B90" w:rsidP="00A34B90">
            <w:r w:rsidRPr="00A34B90">
              <w:lastRenderedPageBreak/>
              <w:t>Nyomtatvány</w:t>
            </w:r>
          </w:p>
        </w:tc>
        <w:tc>
          <w:tcPr>
            <w:tcW w:w="0" w:type="auto"/>
            <w:vAlign w:val="center"/>
            <w:hideMark/>
          </w:tcPr>
          <w:p w14:paraId="6D321DD4" w14:textId="77777777" w:rsidR="00A34B90" w:rsidRPr="00A34B90" w:rsidRDefault="00A34B90" w:rsidP="00A34B90">
            <w:r w:rsidRPr="00A34B90">
              <w:t>Hitelesítésre jogosultak</w:t>
            </w:r>
          </w:p>
        </w:tc>
      </w:tr>
      <w:tr w:rsidR="00A34B90" w:rsidRPr="00A34B90" w14:paraId="70552D8B" w14:textId="77777777">
        <w:trPr>
          <w:tblCellSpacing w:w="15" w:type="dxa"/>
        </w:trPr>
        <w:tc>
          <w:tcPr>
            <w:tcW w:w="0" w:type="auto"/>
            <w:vAlign w:val="center"/>
            <w:hideMark/>
          </w:tcPr>
          <w:p w14:paraId="7E640B92" w14:textId="77777777" w:rsidR="00A34B90" w:rsidRPr="00A34B90" w:rsidRDefault="00A34B90" w:rsidP="00A34B90">
            <w:r w:rsidRPr="00A34B90">
              <w:t>Bizonyítvány-betétlap</w:t>
            </w:r>
          </w:p>
        </w:tc>
        <w:tc>
          <w:tcPr>
            <w:tcW w:w="0" w:type="auto"/>
            <w:vAlign w:val="center"/>
            <w:hideMark/>
          </w:tcPr>
          <w:p w14:paraId="5F1CD646" w14:textId="77777777" w:rsidR="00A34B90" w:rsidRPr="00A34B90" w:rsidRDefault="00A34B90" w:rsidP="00A34B90">
            <w:r w:rsidRPr="00A34B90">
              <w:t>osztályfőnök, főigazgató, nevelési igazgatóhelyettes</w:t>
            </w:r>
          </w:p>
        </w:tc>
      </w:tr>
      <w:tr w:rsidR="00A34B90" w:rsidRPr="00A34B90" w14:paraId="70EECF62" w14:textId="77777777">
        <w:trPr>
          <w:tblCellSpacing w:w="15" w:type="dxa"/>
        </w:trPr>
        <w:tc>
          <w:tcPr>
            <w:tcW w:w="0" w:type="auto"/>
            <w:vAlign w:val="center"/>
            <w:hideMark/>
          </w:tcPr>
          <w:p w14:paraId="0EC11FD7" w14:textId="77777777" w:rsidR="00A34B90" w:rsidRPr="00A34B90" w:rsidRDefault="00A34B90" w:rsidP="00A34B90">
            <w:r w:rsidRPr="00A34B90">
              <w:t>Törzslap</w:t>
            </w:r>
          </w:p>
        </w:tc>
        <w:tc>
          <w:tcPr>
            <w:tcW w:w="0" w:type="auto"/>
            <w:vAlign w:val="center"/>
            <w:hideMark/>
          </w:tcPr>
          <w:p w14:paraId="21EF35C7" w14:textId="77777777" w:rsidR="00A34B90" w:rsidRPr="00A34B90" w:rsidRDefault="00A34B90" w:rsidP="00A34B90">
            <w:r w:rsidRPr="00A34B90">
              <w:t>osztályfőnök, főigazgató, nevelési igazgatóhelyettes</w:t>
            </w:r>
          </w:p>
        </w:tc>
      </w:tr>
      <w:tr w:rsidR="00A34B90" w:rsidRPr="00A34B90" w14:paraId="21CAECA4" w14:textId="77777777">
        <w:trPr>
          <w:tblCellSpacing w:w="15" w:type="dxa"/>
        </w:trPr>
        <w:tc>
          <w:tcPr>
            <w:tcW w:w="0" w:type="auto"/>
            <w:vAlign w:val="center"/>
            <w:hideMark/>
          </w:tcPr>
          <w:p w14:paraId="1496D65E" w14:textId="77777777" w:rsidR="00A34B90" w:rsidRPr="00A34B90" w:rsidRDefault="00A34B90" w:rsidP="00A34B90">
            <w:r w:rsidRPr="00A34B90">
              <w:t>Továbbtanulási lapok (jelentkezési lap, adatlap)</w:t>
            </w:r>
          </w:p>
        </w:tc>
        <w:tc>
          <w:tcPr>
            <w:tcW w:w="0" w:type="auto"/>
            <w:vAlign w:val="center"/>
            <w:hideMark/>
          </w:tcPr>
          <w:p w14:paraId="79AAA00C" w14:textId="77777777" w:rsidR="00A34B90" w:rsidRPr="00A34B90" w:rsidRDefault="00A34B90" w:rsidP="00A34B90">
            <w:r w:rsidRPr="00A34B90">
              <w:t>osztályfőnök, főigazgató</w:t>
            </w:r>
          </w:p>
        </w:tc>
      </w:tr>
      <w:tr w:rsidR="00A34B90" w:rsidRPr="00A34B90" w14:paraId="45F0AA9E" w14:textId="77777777">
        <w:trPr>
          <w:tblCellSpacing w:w="15" w:type="dxa"/>
        </w:trPr>
        <w:tc>
          <w:tcPr>
            <w:tcW w:w="0" w:type="auto"/>
            <w:vAlign w:val="center"/>
            <w:hideMark/>
          </w:tcPr>
          <w:p w14:paraId="00E501DC" w14:textId="77777777" w:rsidR="00A34B90" w:rsidRPr="00A34B90" w:rsidRDefault="00A34B90" w:rsidP="00A34B90">
            <w:r w:rsidRPr="00A34B90">
              <w:t>Utazáshoz szükséges diákigazolványt helyettesítő nyomtatvány</w:t>
            </w:r>
          </w:p>
        </w:tc>
        <w:tc>
          <w:tcPr>
            <w:tcW w:w="0" w:type="auto"/>
            <w:vAlign w:val="center"/>
            <w:hideMark/>
          </w:tcPr>
          <w:p w14:paraId="6C8503D3" w14:textId="3B7EFAE1" w:rsidR="00A34B90" w:rsidRPr="00A34B90" w:rsidRDefault="00353AB8" w:rsidP="00A34B90">
            <w:r>
              <w:t xml:space="preserve">intézményi </w:t>
            </w:r>
            <w:r w:rsidRPr="004F58AD">
              <w:t>titkár</w:t>
            </w:r>
            <w:r w:rsidR="00A34B90" w:rsidRPr="00A34B90">
              <w:t>, főigazgató</w:t>
            </w:r>
          </w:p>
        </w:tc>
      </w:tr>
      <w:tr w:rsidR="00A34B90" w:rsidRPr="00A34B90" w14:paraId="3F5FFF84" w14:textId="77777777">
        <w:trPr>
          <w:tblCellSpacing w:w="15" w:type="dxa"/>
        </w:trPr>
        <w:tc>
          <w:tcPr>
            <w:tcW w:w="0" w:type="auto"/>
            <w:vAlign w:val="center"/>
            <w:hideMark/>
          </w:tcPr>
          <w:p w14:paraId="3CCE433E" w14:textId="77777777" w:rsidR="00A34B90" w:rsidRPr="00A34B90" w:rsidRDefault="00A34B90" w:rsidP="00A34B90">
            <w:r w:rsidRPr="00A34B90">
              <w:t>Baleseti jegyzőkönyv</w:t>
            </w:r>
          </w:p>
        </w:tc>
        <w:tc>
          <w:tcPr>
            <w:tcW w:w="0" w:type="auto"/>
            <w:vAlign w:val="center"/>
            <w:hideMark/>
          </w:tcPr>
          <w:p w14:paraId="4FF6852D" w14:textId="77777777" w:rsidR="00A34B90" w:rsidRPr="00A34B90" w:rsidRDefault="00A34B90" w:rsidP="00A34B90">
            <w:r w:rsidRPr="00A34B90">
              <w:t>főigazgató, munkavédelmi és tűzvédelmi felelős</w:t>
            </w:r>
          </w:p>
        </w:tc>
      </w:tr>
    </w:tbl>
    <w:p w14:paraId="60DA4192" w14:textId="77777777" w:rsidR="00A34B90" w:rsidRDefault="00A34B90" w:rsidP="00A34B90">
      <w:r w:rsidRPr="00A34B90">
        <w:t>A hitelesítés minden esetben pecséttel és aláírással történik. A bizonyítvány-betétlapot az osztályfőnök a tanévzáró ünnepélyen adja át a szülőnek, majd a tanévnyitó után összegyűjti és zárt helyiségben, névsorral ellátva őrzi. A törzslapokat zárt helyiségben tárolják; a nevelési igazgatóhelyettes évente, október 1-jén osztja ki azokat az osztályfőnököknek aktualizálásra, majd az év végi osztályozó konferencia után — a naplókkal és bizonyítványokkal egyeztetve — ismét biztonságba helyezi. A baleseti jegyzőkönyvet a felelős pedagógus két példányban a fenntartónak, egy példányban a szülőnek küldi meg, egy példányt pedig az intézmény iktatójában kell elhelyezni.</w:t>
      </w:r>
    </w:p>
    <w:p w14:paraId="16FDA0D5" w14:textId="77777777" w:rsidR="008A2235" w:rsidRPr="008A2235" w:rsidRDefault="008A2235" w:rsidP="008A2235">
      <w:r w:rsidRPr="008A2235">
        <w:rPr>
          <w:b/>
          <w:bCs/>
        </w:rPr>
        <w:t>A fokozott biztonságú elektronikus aláírás kiadásának és visszavonásának rendje</w:t>
      </w:r>
    </w:p>
    <w:p w14:paraId="1B0FC4B4" w14:textId="5690D6F1" w:rsidR="008A2235" w:rsidRPr="008A2235" w:rsidRDefault="008A2235" w:rsidP="008A2235">
      <w:r w:rsidRPr="008A2235">
        <w:t>A főigazgatót megillető, fokozott biztonságú elektronikus aláírást a Tiszántúli Református Egyházkerület által biztosított jogosultsági keret terhére kell igényelni. Az igénylést a hivatalba lépő főigazgató kezdeményezi, a fenntartó felé; a technikai kiadást és beállítást az intézmény rendszergazdája végzi, a fenntartó jóváhagyó értesítése alapján.</w:t>
      </w:r>
    </w:p>
    <w:p w14:paraId="46F9DF25" w14:textId="77777777" w:rsidR="008A2235" w:rsidRPr="008A2235" w:rsidRDefault="008A2235" w:rsidP="008A2235">
      <w:r w:rsidRPr="008A2235">
        <w:t xml:space="preserve">Igazgatóváltás esetén a leköszönő főigazgató elektronikus aláírását a megbízatás megszűnésének napjával </w:t>
      </w:r>
      <w:r w:rsidRPr="008A2235">
        <w:rPr>
          <w:b/>
          <w:bCs/>
        </w:rPr>
        <w:t>haladéktalanul vissza kell vonni</w:t>
      </w:r>
      <w:r w:rsidRPr="008A2235">
        <w:t xml:space="preserve">. A visszavonást a fenntartó rendeli el, és arról írásban értesíti az intézmény rendszergazdáját, aki a </w:t>
      </w:r>
      <w:r w:rsidRPr="008A2235">
        <w:lastRenderedPageBreak/>
        <w:t>technikai végrehajtásért felel. A rendszergazda önállóan, a fenntartó írásos utasítása nélkül elektronikus aláírást nem adhat ki és nem vonhat vissza.</w:t>
      </w:r>
    </w:p>
    <w:p w14:paraId="7AF2594B" w14:textId="5D821156" w:rsidR="008A2235" w:rsidRPr="008A2235" w:rsidRDefault="008A2235" w:rsidP="008A2235">
      <w:r w:rsidRPr="008A2235">
        <w:t xml:space="preserve">A kiadott és visszavont aláírásokról az </w:t>
      </w:r>
      <w:r w:rsidR="00353AB8">
        <w:t xml:space="preserve">intézményi </w:t>
      </w:r>
      <w:r w:rsidR="00353AB8" w:rsidRPr="004F58AD">
        <w:t>titkár</w:t>
      </w:r>
      <w:r w:rsidRPr="008A2235">
        <w:t xml:space="preserve"> — mint az iratkezelésért felelős személy (lásd XI.3. pont) — nyilvántartást vezet, amely tartalmazza az igénylés és a visszavonás dátumát, valamint a fenntartói jóváhagyás azonosítóját.</w:t>
      </w:r>
    </w:p>
    <w:p w14:paraId="301256FB" w14:textId="77777777" w:rsidR="00A34B90" w:rsidRDefault="00A34B90" w:rsidP="00A34B90">
      <w:pPr>
        <w:pStyle w:val="Cmsor2"/>
      </w:pPr>
      <w:bookmarkStart w:id="72" w:name="_Toc239968233"/>
      <w:r w:rsidRPr="00A34B90">
        <w:t>2. Az elektronikus napló hitelesítésének rendje</w:t>
      </w:r>
      <w:bookmarkEnd w:id="72"/>
    </w:p>
    <w:p w14:paraId="02C196F1" w14:textId="77777777" w:rsidR="008A2235" w:rsidRPr="008A2235" w:rsidRDefault="008A2235" w:rsidP="008A2235">
      <w:r w:rsidRPr="008A2235">
        <w:t>Az intézmény elektronikus naplóként a KRÉTA (Köznevelési Regisztrációs és Tanulmányi Alaprendszer) rendszert használja, amely a nemzeti köznevelésről szóló 2011. évi CXC. törvény 57. §-a szerint államilag jóváhagyott, központi rendszer. A rendszert nem az intézmény, hanem a szolgáltató/fenntartó felhőalapú infrastruktúrája üzemelteti; az intézmény a KIR-ben nyilvántartott alap- és törzsadatait a KRÉTA rendszerbe importálja, illetve azzal folyamatosan szinkronizálja.</w:t>
      </w:r>
    </w:p>
    <w:p w14:paraId="57C85D7D" w14:textId="680CA350" w:rsidR="008A2235" w:rsidRPr="008A2235" w:rsidRDefault="008A2235" w:rsidP="008A2235">
      <w:r w:rsidRPr="008A2235">
        <w:t xml:space="preserve">A KRÉTA elektronikus úton tárolja a tanulók adatait, a foglalkozások tananyagát, a hiányzásokat, a tanulókkal kapcsolatos intézkedéseket, a szülők értesítését, valamint a pedagógusok munkáját segítő egyéb információkat. A rendszerhez való hozzáférés jogosultsági szintek szerint (intézményvezetői mesterjelszó-kezelő, pedagógus, osztályfőnök, szülői/tanulói felület) szabályozott; a jogosultságok kiosztásáért és karbantartásáért a főigazgató, operatív szinten az </w:t>
      </w:r>
      <w:r w:rsidR="00353AB8">
        <w:t xml:space="preserve">intézményi </w:t>
      </w:r>
      <w:r w:rsidR="00353AB8" w:rsidRPr="004F58AD">
        <w:t>titkár</w:t>
      </w:r>
      <w:r w:rsidRPr="008A2235">
        <w:t xml:space="preserve"> felel.</w:t>
      </w:r>
    </w:p>
    <w:p w14:paraId="3CB75842" w14:textId="77777777" w:rsidR="008A2235" w:rsidRPr="008A2235" w:rsidRDefault="008A2235" w:rsidP="008A2235">
      <w:r w:rsidRPr="008A2235">
        <w:t xml:space="preserve">A nemzeti köznevelésről szóló törvény 57. § (6) bekezdése alapján az iskolai nyomtatványok — az év végi bizonyítvány és az állami vizsga teljesítéséről kiállított bizonyítvány kivételével — kizárólag elektronikus úton, papíralapú kinyomtatás nélkül is előállíthatók és tárolhatók. Ennek megfelelően az intézmény a KRÉTA-ban vezetett adatokból </w:t>
      </w:r>
      <w:r w:rsidRPr="008A2235">
        <w:rPr>
          <w:b/>
          <w:bCs/>
        </w:rPr>
        <w:t>rendszeres, havi vagy féléves gyakoriságú papíralapú kinyomtatást nem végez</w:t>
      </w:r>
      <w:r w:rsidRPr="008A2235">
        <w:t>; a tanulói jogviszonyhoz kapcsolódó alábbi dokumentumokat azonban — jogszabályi kötelezettség alapján — papíralapon is elő kell állítani és hitelesíteni:</w:t>
      </w:r>
    </w:p>
    <w:p w14:paraId="60C1B045" w14:textId="77777777" w:rsidR="008A2235" w:rsidRPr="008A2235" w:rsidRDefault="008A2235" w:rsidP="008A2235">
      <w:pPr>
        <w:numPr>
          <w:ilvl w:val="0"/>
          <w:numId w:val="21"/>
        </w:numPr>
      </w:pPr>
      <w:r w:rsidRPr="008A2235">
        <w:t xml:space="preserve">a </w:t>
      </w:r>
      <w:r w:rsidRPr="008A2235">
        <w:rPr>
          <w:b/>
          <w:bCs/>
        </w:rPr>
        <w:t>tanév végi bizonyítványt</w:t>
      </w:r>
      <w:r w:rsidRPr="008A2235">
        <w:t>;</w:t>
      </w:r>
    </w:p>
    <w:p w14:paraId="01942E2C" w14:textId="77777777" w:rsidR="008A2235" w:rsidRPr="008A2235" w:rsidRDefault="008A2235" w:rsidP="008A2235">
      <w:pPr>
        <w:numPr>
          <w:ilvl w:val="0"/>
          <w:numId w:val="21"/>
        </w:numPr>
      </w:pPr>
      <w:r w:rsidRPr="008A2235">
        <w:t xml:space="preserve">a </w:t>
      </w:r>
      <w:r w:rsidRPr="008A2235">
        <w:rPr>
          <w:b/>
          <w:bCs/>
        </w:rPr>
        <w:t>törzskönyvet</w:t>
      </w:r>
      <w:r w:rsidRPr="008A2235">
        <w:t>, amelyet a tanév végén a KRÉTA által generált anyakönyv alapján kell kiállítani, és amelynek adattartalmát és formáját jogszabály határozza meg; a törzskönyv, illetve a törzslapok, beírási naplók az irattári tervben rögzített, jogszabály szerinti ideig nem selejtezhetők;</w:t>
      </w:r>
    </w:p>
    <w:p w14:paraId="2CBBFF10" w14:textId="77777777" w:rsidR="008A2235" w:rsidRPr="008A2235" w:rsidRDefault="008A2235" w:rsidP="008A2235">
      <w:pPr>
        <w:numPr>
          <w:ilvl w:val="0"/>
          <w:numId w:val="21"/>
        </w:numPr>
      </w:pPr>
      <w:r w:rsidRPr="008A2235">
        <w:lastRenderedPageBreak/>
        <w:t>a tanulói jogviszony egyéb megszűnése esetén a tanuló eredményeit, igazolt és igazolatlan óráinak számát, valamint záradékait tartalmazó igazolást.</w:t>
      </w:r>
    </w:p>
    <w:p w14:paraId="4334E1AE" w14:textId="77777777" w:rsidR="008A2235" w:rsidRDefault="008A2235" w:rsidP="008A2235">
      <w:r w:rsidRPr="008A2235">
        <w:t>A fent felsorolt dokumentumokat a főigazgató vagy a nevelési igazgatóhelyettes aláírásával és az intézmény körbélyegzőjével kell hitelesíteni, majd az iratkezelési szabályoknak megfelelően kell tárolni (lásd XI.3. pont).</w:t>
      </w:r>
    </w:p>
    <w:p w14:paraId="2F512726" w14:textId="77777777" w:rsidR="00A34B90" w:rsidRPr="00A34B90" w:rsidRDefault="00A34B90" w:rsidP="00A34B90">
      <w:pPr>
        <w:pStyle w:val="Cmsor2"/>
      </w:pPr>
      <w:bookmarkStart w:id="73" w:name="_Toc239968234"/>
      <w:r w:rsidRPr="00A34B90">
        <w:t>3. Az iratkezelés rendje</w:t>
      </w:r>
      <w:bookmarkEnd w:id="73"/>
    </w:p>
    <w:p w14:paraId="5757AB1B" w14:textId="77777777" w:rsidR="00A34B90" w:rsidRPr="00A34B90" w:rsidRDefault="00A34B90" w:rsidP="00A34B90">
      <w:r w:rsidRPr="00A34B90">
        <w:t>Az intézmény — mind az iskolai, mind az óvodai feladatellátási helyen keletkező vagy oda érkező iratok tekintetében — egységes iktatási rendszert működtet; önálló, egymástól elkülönült iskolai és óvodai iktatás nem alakítható ki. Az iratkezelés részletes szabályait, az iktatókönyv vezetésének módját, az irattári tervet és a selejtezés rendjét az Iratkezelési szabályzat tartalmazza (lásd Mellékletek).</w:t>
      </w:r>
    </w:p>
    <w:p w14:paraId="594BFD87" w14:textId="4A69787B" w:rsidR="00A34B90" w:rsidRPr="00A34B90" w:rsidRDefault="00A34B90" w:rsidP="00A34B90">
      <w:r w:rsidRPr="00A34B90">
        <w:t xml:space="preserve">Az egységes iratkezelésért és az iktatás felügyeletéért a főigazgató felel, aki az operatív iktatási feladatok ellátására iratkezelésért felelős személyt jelöl ki. Az iratkezelésért felelős személy — az intézmény </w:t>
      </w:r>
      <w:r w:rsidR="00353AB8">
        <w:t>t</w:t>
      </w:r>
      <w:r w:rsidRPr="00A34B90">
        <w:t>itkára — feladata különösen: valamennyi beérkező és kimenő irat egy helyen, egy iktatószám-tartományban történő nyilvántartása — függetlenül attól, hogy az irat az iskolai vagy az óvodai feladatellátási helyet érinti —, az iratok egyértelmű tárolási helyének kijelölése, valamint az irattári anyag rendszeres, az irattári terv szerinti visszakereshetőségének biztosítása.</w:t>
      </w:r>
    </w:p>
    <w:p w14:paraId="534A1243" w14:textId="024991C2" w:rsidR="00A34B90" w:rsidRPr="00A34B90" w:rsidRDefault="00A34B90" w:rsidP="00A34B90">
      <w:r w:rsidRPr="00A34B90">
        <w:t>Az iratokat kizárólag a kijelölt tárolási helyen (irattár) szabad őrizni; az egyes szervezeti egységeknél átmenetileg kezelt iratokat a jogszabályban vagy az Iratkezelési szabályzatban meghatározott határidőn belül át kell adni a központi irattárnak.</w:t>
      </w:r>
    </w:p>
    <w:p w14:paraId="5BAB7598" w14:textId="77777777" w:rsidR="00A34B90" w:rsidRPr="00A34B90" w:rsidRDefault="00A34B90" w:rsidP="00A34B90">
      <w:pPr>
        <w:pStyle w:val="Cmsor2"/>
      </w:pPr>
      <w:bookmarkStart w:id="74" w:name="_Toc239968235"/>
      <w:r w:rsidRPr="00A34B90">
        <w:t>4. Adatkezelés</w:t>
      </w:r>
      <w:bookmarkEnd w:id="74"/>
    </w:p>
    <w:p w14:paraId="5BCB3F94" w14:textId="77777777" w:rsidR="00A34B90" w:rsidRPr="00A34B90" w:rsidRDefault="00A34B90" w:rsidP="00A34B90">
      <w:r w:rsidRPr="00A34B90">
        <w:t>Az intézmény a gyermekek, tanulók, szüleik/törvényes képviselőik, valamint a dolgozók személyes adatait a 2011. évi CXII. törvény (az információs önrendelkezési jogról és az információszabadságról, a továbbiakban: Infotv.), az Európai Parlament és a Tanács (EU) 2016/679 rendelete (általános adatvédelmi rendelet, GDPR), valamint a nemzeti köznevelésről szóló 2011. évi CXC. törvény adatkezelést érintő rendelkezései szerint kezeli.</w:t>
      </w:r>
    </w:p>
    <w:p w14:paraId="1F52F82B" w14:textId="77777777" w:rsidR="00A34B90" w:rsidRPr="00A34B90" w:rsidRDefault="00A34B90" w:rsidP="00A34B90">
      <w:r w:rsidRPr="00A34B90">
        <w:t>Az adatkezelés célhoz kötöttsége: az intézmény kizárólag a köznevelési feladatai ellátásához — a felvételi, tanulói jogviszonnyal összefüggő nyilvántartási, oktatásszervezési, gyermekvédelmi, egészségügyi és munkáltatói — kötelezettségeinek teljesítéséhez szükséges személyes adatokat kezeli, a szükséges mértékben és ideig.</w:t>
      </w:r>
    </w:p>
    <w:p w14:paraId="4D075692" w14:textId="77777777" w:rsidR="00A34B90" w:rsidRPr="00A34B90" w:rsidRDefault="00A34B90" w:rsidP="00A34B90">
      <w:r w:rsidRPr="00A34B90">
        <w:lastRenderedPageBreak/>
        <w:t>A kezelt adatok fő körei: a gyermek/tanuló azonosító adatai és a szülő/törvényes képviselő elérhetőségei; a tanulmányi előmenetellel, hiányzással kapcsolatos adatok (elektronikus napló); a gyermekvédelmi és egészségügyi (pl. allergiás betegségre vonatkozó) adatok; a dolgozók munkaviszonyával, bérezésével, minősítésével összefüggő adatok. A Köznevelési Információs Rendszerben (KIR) kezelt adatok körét és a kezelés jogalapját jogszabály határozza meg.</w:t>
      </w:r>
    </w:p>
    <w:p w14:paraId="2D910DC9" w14:textId="77777777" w:rsidR="00A34B90" w:rsidRPr="00A34B90" w:rsidRDefault="00A34B90" w:rsidP="00A34B90">
      <w:r w:rsidRPr="00A34B90">
        <w:t>Adattovábbítás: az intézmény személyes adatot kizárólag jogszabályban meghatározott esetben, a fenntartó, az Oktatási Hivatal, a KIR, az illetékes hatóságok (gyámhatóság, gyermekjóléti szolgálat, rendőrség), valamint — a szülő/törvényes képviselő előzetes tájékoztatása mellett — a jogszabály szerint arra jogosult egyéb szervek részére továbbít.</w:t>
      </w:r>
    </w:p>
    <w:p w14:paraId="30CA9D54" w14:textId="77777777" w:rsidR="00A34B90" w:rsidRPr="00A34B90" w:rsidRDefault="00A34B90" w:rsidP="00A34B90">
      <w:r w:rsidRPr="00A34B90">
        <w:t>Érintetti jogok: a gyermek/tanuló szülője, illetve a nagykorú érintett jogosult tájékoztatást kérni a rá vonatkozó adatkezelésről, kérheti az adatok helyesbítését, a jogszabályban nem kötelezően kezelt adatok törlését, valamint jogosult panasszal élni a Nemzeti Adatvédelmi és Információszabadság Hatóságnál (NAIH), illetve bírósághoz fordulni.</w:t>
      </w:r>
    </w:p>
    <w:p w14:paraId="68027A07" w14:textId="77777777" w:rsidR="00A34B90" w:rsidRPr="00A34B90" w:rsidRDefault="00A34B90" w:rsidP="00A34B90">
      <w:r w:rsidRPr="00A34B90">
        <w:t>Adatbiztonság: az intézmény a személyes adatokat az informatikai rendszerekben jogosultsági szintekkel védve, papíralapú dokumentumok esetén zárt, illetéktelenek számára hozzáférhetetlen helyen tárolja. Az informatikai rendszerek használatának és az adatbiztonságnak a részletes, technikai szabályait az Informatikai és adatkezelési szabályzat tartalmazza (lásd Mellékletek).</w:t>
      </w:r>
    </w:p>
    <w:p w14:paraId="6618080D" w14:textId="77777777" w:rsidR="00B93AD4" w:rsidRDefault="00B93AD4" w:rsidP="00643522">
      <w:pPr>
        <w:pStyle w:val="Cmsor2"/>
      </w:pPr>
      <w:bookmarkStart w:id="75" w:name="_Toc239968236"/>
      <w:r>
        <w:t>5. KIR rendszerrel kapcsolatos rendelkezések</w:t>
      </w:r>
      <w:bookmarkEnd w:id="75"/>
    </w:p>
    <w:p w14:paraId="4C1062DC" w14:textId="43712151" w:rsidR="00623E5A" w:rsidRPr="00623E5A" w:rsidRDefault="00623E5A" w:rsidP="00623E5A">
      <w:r w:rsidRPr="00623E5A">
        <w:rPr>
          <w:b/>
          <w:bCs/>
        </w:rPr>
        <w:t>A KIR-hozzáférés rendje</w:t>
      </w:r>
    </w:p>
    <w:p w14:paraId="2BAD6B9D" w14:textId="76355A47" w:rsidR="00623E5A" w:rsidRPr="00623E5A" w:rsidRDefault="00623E5A" w:rsidP="00623E5A">
      <w:r w:rsidRPr="00623E5A">
        <w:t xml:space="preserve">A Köznevelési Információs Rendszer (KIR) Intézményvezetői mesterjelszó-kezelő rendszerébe kizárólag a mindenkori főigazgató jogosult belépni; a mesterjogosultság nem ruházható át. A főigazgató a mesterjelszó-kezelő rendszeren keresztül osztja ki az egyes KIR-alrendszerekhez (így különösen a KRÉTA-hoz) szükséges operatív hozzáférési jogosultságokat az általa kijelölt munkatársaknak — jelenleg a nevelési igazgatóhelyettesnek és az </w:t>
      </w:r>
      <w:r w:rsidR="00353AB8">
        <w:t xml:space="preserve">intézményi </w:t>
      </w:r>
      <w:r w:rsidR="00353AB8" w:rsidRPr="004F58AD">
        <w:t>titkár</w:t>
      </w:r>
      <w:r w:rsidRPr="00623E5A">
        <w:t xml:space="preserve"> —, a feladatuk ellátásához szükséges mértékben.</w:t>
      </w:r>
    </w:p>
    <w:p w14:paraId="370629C5" w14:textId="1D618049" w:rsidR="00623E5A" w:rsidRDefault="00623E5A" w:rsidP="00623E5A">
      <w:r w:rsidRPr="00623E5A">
        <w:lastRenderedPageBreak/>
        <w:t xml:space="preserve">A kiosztott jogosultságokról az </w:t>
      </w:r>
      <w:r w:rsidR="00353AB8">
        <w:t xml:space="preserve">intézményi </w:t>
      </w:r>
      <w:r w:rsidR="00353AB8" w:rsidRPr="004F58AD">
        <w:t xml:space="preserve">titkár </w:t>
      </w:r>
      <w:r w:rsidRPr="00623E5A">
        <w:t>— mint az iratkezelésért felelős személy (lásd XI.3. pont) — nyilvántartást vezet. A jogosultságokat a főigazgató évente, illetve személyi változás esetén haladéktalanul felülvizsgálja.</w:t>
      </w:r>
    </w:p>
    <w:p w14:paraId="405AD7DA" w14:textId="77777777" w:rsidR="00B93AD4" w:rsidRPr="00B93AD4" w:rsidRDefault="00B93AD4" w:rsidP="00B93AD4">
      <w:r w:rsidRPr="00B93AD4">
        <w:t>Igazgatóváltás esetén az alábbi lépéseket kell — ebben a sorrendben — végrehajtani:</w:t>
      </w:r>
    </w:p>
    <w:p w14:paraId="7817A4C0" w14:textId="77777777" w:rsidR="00B93AD4" w:rsidRPr="00B93AD4" w:rsidRDefault="00B93AD4" w:rsidP="00B93AD4">
      <w:pPr>
        <w:numPr>
          <w:ilvl w:val="0"/>
          <w:numId w:val="22"/>
        </w:numPr>
      </w:pPr>
      <w:r w:rsidRPr="00B93AD4">
        <w:rPr>
          <w:b/>
          <w:bCs/>
        </w:rPr>
        <w:t>A vezetőváltás bejelentése és az intézménytörzs módosítása.</w:t>
      </w:r>
      <w:r w:rsidRPr="00B93AD4">
        <w:t xml:space="preserve"> A fenntartó (vagy az általa felhatalmazott intézmény) a KIR Intézménytörzs adatmódosító rendszerén keresztül elektronikusan bejelenti az új főigazgató adatait, majd a kérelmet hitelesített, aláírt formában postai úton is megküldi az Oktatási Hivatal Közoktatási Információs Irodájának. Az intézménytörzsben az új főigazgató neve mindaddig nem jelenik meg, amíg ez a lépés le nem zárul.</w:t>
      </w:r>
    </w:p>
    <w:p w14:paraId="3E1862CB" w14:textId="77777777" w:rsidR="00B93AD4" w:rsidRPr="00B93AD4" w:rsidRDefault="00B93AD4" w:rsidP="00B93AD4">
      <w:pPr>
        <w:numPr>
          <w:ilvl w:val="0"/>
          <w:numId w:val="22"/>
        </w:numPr>
      </w:pPr>
      <w:r w:rsidRPr="00B93AD4">
        <w:rPr>
          <w:b/>
          <w:bCs/>
        </w:rPr>
        <w:t>Az új főigazgató KIR-regisztrációja és validációja.</w:t>
      </w:r>
      <w:r w:rsidRPr="00B93AD4">
        <w:t xml:space="preserve"> Az intézménytörzsben történt átvezetést követően az új főigazgató a saját nevéhez a KIR Intézményvezetői mesterjelszó-kezelő rendszerben regisztrál; a megadott e-mail címre érkező megerősítő linken, valamint az intézmény OM azonosítójának megadásával igazolja magát, és beállítja a belépési jelszavát.</w:t>
      </w:r>
    </w:p>
    <w:p w14:paraId="4892E820" w14:textId="77777777" w:rsidR="00B93AD4" w:rsidRPr="00B93AD4" w:rsidRDefault="00B93AD4" w:rsidP="00B93AD4">
      <w:pPr>
        <w:numPr>
          <w:ilvl w:val="0"/>
          <w:numId w:val="22"/>
        </w:numPr>
      </w:pPr>
      <w:r w:rsidRPr="00B93AD4">
        <w:rPr>
          <w:b/>
          <w:bCs/>
        </w:rPr>
        <w:t>Mesterjelszó igénylése.</w:t>
      </w:r>
      <w:r w:rsidRPr="00B93AD4">
        <w:t xml:space="preserve"> A validált fiókkal az új főigazgató aktiválja a mesterjelszó-kezelő jogosultságát, amellyel a KIR egyes alrendszereihez (így a KRÉTA-hoz) hozzáférést tud kiosztani.</w:t>
      </w:r>
    </w:p>
    <w:p w14:paraId="46E0006C" w14:textId="4F67BCC3" w:rsidR="00B93AD4" w:rsidRPr="00B93AD4" w:rsidRDefault="00B93AD4" w:rsidP="00B93AD4">
      <w:pPr>
        <w:numPr>
          <w:ilvl w:val="0"/>
          <w:numId w:val="22"/>
        </w:numPr>
      </w:pPr>
      <w:r w:rsidRPr="00B93AD4">
        <w:rPr>
          <w:b/>
          <w:bCs/>
        </w:rPr>
        <w:t>Hozzáférések kiosztása.</w:t>
      </w:r>
      <w:r w:rsidRPr="00B93AD4">
        <w:t xml:space="preserve"> Az új főigazgató a mesterjelszó-kezelőn keresztül osztja ki az operatív hozzáférési jogosultságokat a kijelölt munkatársaknak (jelenleg: nevelési igazgatóhelyettes, </w:t>
      </w:r>
      <w:r w:rsidR="00353AB8">
        <w:t xml:space="preserve">intézményi </w:t>
      </w:r>
      <w:r w:rsidR="00353AB8" w:rsidRPr="004F58AD">
        <w:t>titkár</w:t>
      </w:r>
      <w:r w:rsidRPr="00B93AD4">
        <w:t>).</w:t>
      </w:r>
    </w:p>
    <w:p w14:paraId="1A7CFF2F" w14:textId="77777777" w:rsidR="00B93AD4" w:rsidRPr="00B93AD4" w:rsidRDefault="00B93AD4" w:rsidP="00B93AD4">
      <w:pPr>
        <w:numPr>
          <w:ilvl w:val="0"/>
          <w:numId w:val="22"/>
        </w:numPr>
      </w:pPr>
      <w:r w:rsidRPr="00B93AD4">
        <w:rPr>
          <w:b/>
          <w:bCs/>
        </w:rPr>
        <w:t>A KRÉTA és az egyéb kapcsolódó rendszerek összekötése.</w:t>
      </w:r>
      <w:r w:rsidRPr="00B93AD4">
        <w:t xml:space="preserve"> A KIR-ben frissített vezetői adat a szinkronizáció után jelenik meg a KRÉTA-ban és az egyéb kapcsolódó rendszerekben (pl. NAV, ha az adott rendszer a KIR-adatokra épül).</w:t>
      </w:r>
    </w:p>
    <w:p w14:paraId="485680A5" w14:textId="77777777" w:rsidR="00B93AD4" w:rsidRPr="00B93AD4" w:rsidRDefault="00B93AD4" w:rsidP="00B93AD4">
      <w:r w:rsidRPr="00B93AD4">
        <w:t>Amennyiben az 1. lépés (intézménytörzs-módosítás) elhúzódik, a fenntartónak érdemes közvetlenül az Oktatási Hivatal ügyfélszolgálatán érdeklődnie a kérelem státuszáról, mert az 1. lépés lezárása nélkül a 2–5. lépések nem indíthatók el.</w:t>
      </w:r>
    </w:p>
    <w:p w14:paraId="51079F21" w14:textId="77176613" w:rsidR="008C671B" w:rsidRPr="008C671B" w:rsidRDefault="008C671B" w:rsidP="008C671B">
      <w:pPr>
        <w:pStyle w:val="Cmsor1"/>
      </w:pPr>
      <w:bookmarkStart w:id="76" w:name="_Toc239968237"/>
      <w:r w:rsidRPr="008C671B">
        <w:t>X</w:t>
      </w:r>
      <w:r w:rsidR="00334D13">
        <w:t>I</w:t>
      </w:r>
      <w:r w:rsidR="00A34B90">
        <w:t>I</w:t>
      </w:r>
      <w:r w:rsidRPr="008C671B">
        <w:t>. Felelősségi szabályok és vagyonvédelem</w:t>
      </w:r>
      <w:bookmarkEnd w:id="76"/>
    </w:p>
    <w:p w14:paraId="2C708709" w14:textId="5ADCC12A" w:rsidR="008C671B" w:rsidRDefault="00994A59" w:rsidP="008C671B">
      <w:pPr>
        <w:pStyle w:val="Cmsor2"/>
      </w:pPr>
      <w:bookmarkStart w:id="77" w:name="_Toc239968238"/>
      <w:r>
        <w:t xml:space="preserve">1. </w:t>
      </w:r>
      <w:r w:rsidR="008C671B" w:rsidRPr="008C671B">
        <w:t>A dolgozók és a vezető kártérítési felelőssége</w:t>
      </w:r>
      <w:bookmarkEnd w:id="77"/>
    </w:p>
    <w:p w14:paraId="1A60C1EA" w14:textId="77777777" w:rsidR="005D6D42" w:rsidRPr="005D6D42" w:rsidRDefault="005D6D42" w:rsidP="005D6D42">
      <w:r w:rsidRPr="005D6D42">
        <w:lastRenderedPageBreak/>
        <w:t>A köznevelési foglalkoztatotti jogviszonyban álló dolgozó köteles megtéríteni a jogviszonyából eredő kötelezettségének vétkes (gondatlan vagy szándékos) megszegésével okozott kárt.</w:t>
      </w:r>
    </w:p>
    <w:p w14:paraId="0CFBE8AE" w14:textId="77777777" w:rsidR="005D6D42" w:rsidRPr="005D6D42" w:rsidRDefault="005D6D42">
      <w:pPr>
        <w:numPr>
          <w:ilvl w:val="0"/>
          <w:numId w:val="14"/>
        </w:numPr>
      </w:pPr>
      <w:r w:rsidRPr="005D6D42">
        <w:t>Gondatlan károkozás esetén a kártérítés mértéke nem haladhatja meg a dolgozó négyhavi illetményét, még akkor sem, ha a tényleges kár ennél nagyobb.</w:t>
      </w:r>
    </w:p>
    <w:p w14:paraId="371A174E" w14:textId="77777777" w:rsidR="005D6D42" w:rsidRPr="005D6D42" w:rsidRDefault="005D6D42">
      <w:pPr>
        <w:numPr>
          <w:ilvl w:val="0"/>
          <w:numId w:val="14"/>
        </w:numPr>
      </w:pPr>
      <w:r w:rsidRPr="005D6D42">
        <w:t>Szándékos, vagy súlyosan gondatlan károkozás esetén ez a korlátozás nem érvényesül: a dolgozó a teljes kárt köteles megtéríteni.</w:t>
      </w:r>
    </w:p>
    <w:p w14:paraId="7EFCD8BC" w14:textId="77777777" w:rsidR="005D6D42" w:rsidRPr="005D6D42" w:rsidRDefault="005D6D42" w:rsidP="005D6D42">
      <w:r w:rsidRPr="005D6D42">
        <w:t>A dolgozó nem köteles megtéríteni a kárt, ha:</w:t>
      </w:r>
    </w:p>
    <w:p w14:paraId="4513967D" w14:textId="77777777" w:rsidR="005D6D42" w:rsidRPr="005D6D42" w:rsidRDefault="005D6D42">
      <w:pPr>
        <w:numPr>
          <w:ilvl w:val="0"/>
          <w:numId w:val="15"/>
        </w:numPr>
      </w:pPr>
      <w:r w:rsidRPr="005D6D42">
        <w:t>annak bekövetkezése a károkozás idején nem volt előre látható;</w:t>
      </w:r>
    </w:p>
    <w:p w14:paraId="1B810C5C" w14:textId="77777777" w:rsidR="005D6D42" w:rsidRPr="005D6D42" w:rsidRDefault="005D6D42">
      <w:pPr>
        <w:numPr>
          <w:ilvl w:val="0"/>
          <w:numId w:val="15"/>
        </w:numPr>
      </w:pPr>
      <w:r w:rsidRPr="005D6D42">
        <w:t>a kárt a munkáltató vétkes magatartása okozta;</w:t>
      </w:r>
    </w:p>
    <w:p w14:paraId="40C3DBD2" w14:textId="77777777" w:rsidR="005D6D42" w:rsidRPr="005D6D42" w:rsidRDefault="005D6D42">
      <w:pPr>
        <w:numPr>
          <w:ilvl w:val="0"/>
          <w:numId w:val="15"/>
        </w:numPr>
      </w:pPr>
      <w:r w:rsidRPr="005D6D42">
        <w:t>a kár abból eredt, hogy a munkáltató elmulasztotta a kár enyhítésére irányuló kötelezettségét.</w:t>
      </w:r>
    </w:p>
    <w:p w14:paraId="3A3B0114" w14:textId="769CAC16" w:rsidR="00553068" w:rsidRPr="00553068" w:rsidRDefault="00553068" w:rsidP="00553068">
      <w:r w:rsidRPr="00553068">
        <w:rPr>
          <w:b/>
          <w:bCs/>
        </w:rPr>
        <w:t>A vezető</w:t>
      </w:r>
      <w:r w:rsidRPr="00553068">
        <w:t xml:space="preserve"> (főigazgató, nevelési igazgatóhelyettes, óvodavezető) a vezetői tevékenysége keretében gondatlanul okozott kárért teljes mértékben felel. Ha a főigazgató vagy helyettese a köznevelési foglalkoztatotti jogviszonyát jogellenesen szünteti meg, az ezzel okozott kárért hat havi illetményével felel</w:t>
      </w:r>
      <w:r w:rsidR="00871A8F">
        <w:t>.</w:t>
      </w:r>
    </w:p>
    <w:p w14:paraId="04A53FD9" w14:textId="77777777" w:rsidR="00553068" w:rsidRPr="00553068" w:rsidRDefault="00553068" w:rsidP="00553068">
      <w:r w:rsidRPr="00553068">
        <w:rPr>
          <w:b/>
          <w:bCs/>
        </w:rPr>
        <w:t>A tanuló</w:t>
      </w:r>
      <w:r w:rsidRPr="00553068">
        <w:t xml:space="preserve"> — ha tanulmányi kötelezettségeinek teljesítésével összefüggésben az intézménynek jogellenesen kárt okoz — a Ptk. szabályai szerint köteles helytállni. A kártérítés mértéke nem haladhatja meg: gondatlan károkozás esetén a károkozás napján érvényes kötelező legkisebb munkabér egyhavi összegének 50%-át; ha a tanuló cselekvőképtelen vagy korlátozottan cselekvőképes, szándékos károkozás esetén a károkozás napján érvényes kötelező legkisebb munkabér öthavi összegét, de legfeljebb az okozott kár mértékéig. A tanulmányi kirándulások (belföldi és külföldi) esetén az intézmény a tanulónak okozott kárért a kártérítési felelősség általános szabályai szerint felel.</w:t>
      </w:r>
    </w:p>
    <w:p w14:paraId="528F2AAB" w14:textId="77777777" w:rsidR="00553068" w:rsidRPr="00553068" w:rsidRDefault="00553068" w:rsidP="00553068">
      <w:r w:rsidRPr="00553068">
        <w:rPr>
          <w:b/>
          <w:bCs/>
        </w:rPr>
        <w:t>Az intézmény kárfelelőssége:</w:t>
      </w:r>
      <w:r w:rsidRPr="00553068">
        <w:t xml:space="preserve"> a munkáltató köteles megtéríteni a dolgozónak a jogviszonnyal összefüggésben okozott kárt, kivéve, ha bizonyítja, hogy a kárt az ellenőrzési körén kívül eső, el nem hárítható körülmény, vagy kizárólag a károsult elháríthatatlan magatartása okozta. Az intézmény felel továbbá a dolgozó ruházatában (forma- és védőruha) a kötelező feladatellátás közben bekövetkezett kárért.</w:t>
      </w:r>
    </w:p>
    <w:p w14:paraId="5964BCDC" w14:textId="77777777" w:rsidR="00553068" w:rsidRPr="00553068" w:rsidRDefault="00553068" w:rsidP="00553068">
      <w:r w:rsidRPr="00553068">
        <w:t>Az egyéb kártérítési kérdésekben a Ptk. 6:518–534. §-ának szabályait kell alkalmazni.</w:t>
      </w:r>
    </w:p>
    <w:p w14:paraId="73F93A22" w14:textId="071D59B8" w:rsidR="008C671B" w:rsidRDefault="00994A59" w:rsidP="008C671B">
      <w:pPr>
        <w:pStyle w:val="Cmsor2"/>
      </w:pPr>
      <w:bookmarkStart w:id="78" w:name="_Toc239968239"/>
      <w:r>
        <w:lastRenderedPageBreak/>
        <w:t xml:space="preserve">2. </w:t>
      </w:r>
      <w:r w:rsidR="008C671B" w:rsidRPr="008C671B">
        <w:t>Megőrzési felelősség</w:t>
      </w:r>
      <w:bookmarkEnd w:id="78"/>
    </w:p>
    <w:p w14:paraId="6580583F" w14:textId="77777777" w:rsidR="00553068" w:rsidRPr="00553068" w:rsidRDefault="00553068" w:rsidP="00553068">
      <w:r w:rsidRPr="00553068">
        <w:t>A köznevelési foglalkoztatotti jogviszonyban álló köteles megtéríteni a kárt a megőrzésre átadott, visszaszolgáltatási vagy elszámolási kötelezettséggel átvett — általa állandóan őrizetben tartott, kizárólagosan használt vagy kezelt — dologban bekövetkezett hiány esetén, feltéve, hogy azt jegyzék vagy elismervény alapján, aláírásával igazoltan vette át. Mentesül a felelősség alól, ha bizonyítja, hogy a hiányt részéről elháríthatatlan ok idézte elő.</w:t>
      </w:r>
    </w:p>
    <w:p w14:paraId="07C65B75" w14:textId="77777777" w:rsidR="00553068" w:rsidRPr="00553068" w:rsidRDefault="00553068" w:rsidP="00553068">
      <w:r w:rsidRPr="00553068">
        <w:t>A kárt a dolgozók vétkességük arányában, ennek hiányában közrehatásuk arányában, ha egyik sem állapítható meg, egyenlő arányban viselik. Több dolgozónak megőrzésre átadott dologban bekövetkezett hiányért a dolgozók havi illetményük arányában felelnek.</w:t>
      </w:r>
    </w:p>
    <w:p w14:paraId="5FAF4090" w14:textId="77777777" w:rsidR="00553068" w:rsidRPr="00553068" w:rsidRDefault="00553068" w:rsidP="00553068">
      <w:r w:rsidRPr="00553068">
        <w:rPr>
          <w:b/>
          <w:bCs/>
        </w:rPr>
        <w:t>Leltárfelelősség:</w:t>
      </w:r>
      <w:r w:rsidRPr="00553068">
        <w:t xml:space="preserve"> a leltárhiányért a dolgozó vétkességére tekintet nélkül felel, feltéve, hogy leltárfelelősségi (vagy csoportos leltárfelelősségi) megállapodást kötött, a leltári készletet szabályszerűen átvette, a hiányt a leltározási rend szerint lebonyolított leltárfelvétel állapította meg, és a leltáridőszak legalább felében az adott munkahelyen dolgozott. A munkáltató a leltárhiánnyal kapcsolatos igényét a leltárfelvétel befejezését követő 60 napos jogvesztő határidőn belül érvényesítheti; büntetőeljárás esetén e határidő 30 nap, és a nyomozó hatóság vagy a bíróság jogerős határozatának közlését követő napon kezdődik.</w:t>
      </w:r>
    </w:p>
    <w:p w14:paraId="3B3830B3" w14:textId="636ED136" w:rsidR="008C671B" w:rsidRDefault="00994A59" w:rsidP="008C671B">
      <w:pPr>
        <w:pStyle w:val="Cmsor2"/>
      </w:pPr>
      <w:bookmarkStart w:id="79" w:name="_Toc239968240"/>
      <w:r>
        <w:t xml:space="preserve">3. </w:t>
      </w:r>
      <w:r w:rsidR="008C671B" w:rsidRPr="008C671B">
        <w:t>Az intézményi vagyon és a helyiségek használatának szabályai</w:t>
      </w:r>
      <w:bookmarkEnd w:id="79"/>
    </w:p>
    <w:p w14:paraId="5F17F8B2" w14:textId="77777777" w:rsidR="00553068" w:rsidRPr="00553068" w:rsidRDefault="00553068" w:rsidP="00553068">
      <w:r w:rsidRPr="00553068">
        <w:t>A helyiségek napi használati rendjét a IV.7. pont tartalmazza. A jelen pont ezt egészíti ki a vagyonhasznosítás elveivel és a kulcskezelés rendjével.</w:t>
      </w:r>
    </w:p>
    <w:p w14:paraId="35ACAF4A" w14:textId="77777777" w:rsidR="00553068" w:rsidRPr="00553068" w:rsidRDefault="00553068" w:rsidP="00553068">
      <w:r w:rsidRPr="00553068">
        <w:t>Az intézmény helyiségeinek és eszközeinek használói — dolgozók, szülők, külső igénybe vevők — felelősek az intézményi tulajdon megóvásáért és védelméért, a rend és tisztaság megőrzéséért, valamint a tűz-, munka- és balesetvédelmi szabályok betartásáért. Az intézmény helyiségeit külső igénylőknek elsősorban a nyitvatartási időn túl és a tanítási szünetekben lehet átengedni, ha ez az intézményi foglalkozásokat, rendezvényeket nem zavarja; az igénybe vevőket vagyonvédelmi kötelezettség és kártérítési felelősség terheli.</w:t>
      </w:r>
    </w:p>
    <w:p w14:paraId="3CCD6F91" w14:textId="77777777" w:rsidR="00553068" w:rsidRDefault="00553068" w:rsidP="00553068">
      <w:r w:rsidRPr="00553068">
        <w:rPr>
          <w:b/>
          <w:bCs/>
        </w:rPr>
        <w:t>Kulcskezelés:</w:t>
      </w:r>
      <w:r w:rsidRPr="00553068">
        <w:t xml:space="preserve"> az intézmény kulcsainak nyilvántartása helyiségenként, darabszám szerint történik, a vezetői irodában vezetett nyilvántartásban. A kulcsok átadása "Átadás-átvételi jegyzőkönyv" alapján, aláírással igazoltan történik. A dolgozó </w:t>
      </w:r>
      <w:r w:rsidRPr="00553068">
        <w:lastRenderedPageBreak/>
        <w:t>jogviszonyának megszűnésekor a részére átadott kulcsokat vissza kell vonni; a dolgozó a nyilvántartott kulcsokat az átadó részére visszaszolgáltatja.</w:t>
      </w:r>
    </w:p>
    <w:p w14:paraId="38453DD8" w14:textId="77777777" w:rsidR="00EF4F69" w:rsidRPr="00EF4F69" w:rsidRDefault="00EF4F69" w:rsidP="00EF4F69">
      <w:r w:rsidRPr="00EF4F69">
        <w:rPr>
          <w:b/>
          <w:bCs/>
        </w:rPr>
        <w:t>A berendezések, eszközök kölcsönzésének rendje</w:t>
      </w:r>
    </w:p>
    <w:p w14:paraId="53626A39" w14:textId="77777777" w:rsidR="00EF4F69" w:rsidRPr="00EF4F69" w:rsidRDefault="00EF4F69" w:rsidP="00EF4F69">
      <w:r w:rsidRPr="00EF4F69">
        <w:t>Az intézményi helyiségek berendezési tárgyait, felszerelési eszközeit nem lehet elvinni abból a teremből, amelynek helyiségleltárába tartoznak. Kivételes esetben a bútorok (székek, padok) másik helyiségbe történő átvitele a terem felelősének engedélyéhez kötött. A szaktantermek felszerelési tárgyainak használata csak a használati utasítás betartásával engedélyezett.</w:t>
      </w:r>
    </w:p>
    <w:p w14:paraId="0191F5FC" w14:textId="77777777" w:rsidR="00EF4F69" w:rsidRPr="00EF4F69" w:rsidRDefault="00EF4F69" w:rsidP="00EF4F69">
      <w:r w:rsidRPr="00EF4F69">
        <w:t>Ha a dolgozó egy intézményi berendezést kölcsönbe szeretne venni, ezt írásban kell kérvényeznie. A kölcsönkérő dolgozónak a tárgy átvételéről és az ezzel járó anyagi felelősségről elismervényt kell aláírnia. A kiviteli engedély kizárólag a főigazgató aláírásával érvényes, és fel kell tüntetnie a kölcsönzés határidejét. Az engedélyt két példányban kell elkészíteni: az egyik példányt a gazdasági irodában kell leadni és iktatni, a másik az érintett dolgozónál marad. A berendezés visszaszolgáltatásakor az iktatott példányt le kell zárni.</w:t>
      </w:r>
    </w:p>
    <w:p w14:paraId="29ED1900" w14:textId="4FD118FE" w:rsidR="003F646F" w:rsidRDefault="00553068" w:rsidP="00553068">
      <w:pPr>
        <w:pStyle w:val="Cmsor2"/>
      </w:pPr>
      <w:bookmarkStart w:id="80" w:name="_Toc239968241"/>
      <w:r>
        <w:t xml:space="preserve">4. </w:t>
      </w:r>
      <w:r w:rsidRPr="008C671B">
        <w:t>A</w:t>
      </w:r>
      <w:r>
        <w:t xml:space="preserve"> tanuló által készített dolgokért járó díjazás</w:t>
      </w:r>
      <w:bookmarkEnd w:id="80"/>
    </w:p>
    <w:p w14:paraId="2CC9DE72" w14:textId="77777777" w:rsidR="00553068" w:rsidRPr="00553068" w:rsidRDefault="00553068" w:rsidP="00553068">
      <w:r w:rsidRPr="00553068">
        <w:t>Az intézmény és a gyermek, tanuló közötti eltérő megállapodás hiányában a gyermek, tanuló jogutódjaként az intézmény szerzi meg a tulajdonjogát minden olyan, birtokába került dolognak, amelyet a gyermek, tanuló az óvodai, illetve tanulói jogviszonyából eredő kötelezettségének teljesítésével összefüggésben állított elő, feltéve, hogy az elkészítéséhez szükséges anyagi és egyéb feltételeket az intézmény biztosította.</w:t>
      </w:r>
    </w:p>
    <w:p w14:paraId="576795ED" w14:textId="77777777" w:rsidR="00553068" w:rsidRPr="00553068" w:rsidRDefault="00553068" w:rsidP="00553068">
      <w:r w:rsidRPr="00553068">
        <w:t>Ha az intézmény a tulajdonába került dolog értékesítésével, hasznosításával bevételre tesz szert, a gyermeket, tanulót díjazás illeti meg. A díjazásban a szülő egyetértésével és az intézmény állapodik meg, a tanuló szellemi és fizikai teljesítményének mértéke, valamint a dolog létrehozására fordított becsült munkaidő alapján. Az értékesítést, hasznosítást követően az intézmény vezetője köteles tájékoztatni a szülőt az értékesítés tényéről és a bevétel mértékéről, majd írásban ajánlatot tenni a megállapodásra. A megállapodást egyetértés esetén mindkét fél — kiskorú tanuló esetén a szülő és a tanuló — aláírja; egyet nem értés esetén további egyeztetést kell folytatni. Megállapodás hiányában a dolog, szellemi termék tulajdonjoga visszaszáll az alkotóra.</w:t>
      </w:r>
    </w:p>
    <w:p w14:paraId="1DDF7B17" w14:textId="422DEE2F" w:rsidR="008C671B" w:rsidRPr="008C671B" w:rsidRDefault="008C671B" w:rsidP="008C671B">
      <w:pPr>
        <w:pStyle w:val="Cmsor1"/>
      </w:pPr>
      <w:bookmarkStart w:id="81" w:name="_Toc239968242"/>
      <w:r w:rsidRPr="008C671B">
        <w:lastRenderedPageBreak/>
        <w:t>X</w:t>
      </w:r>
      <w:r w:rsidR="00334D13">
        <w:t>I</w:t>
      </w:r>
      <w:r w:rsidR="005B2239">
        <w:t>I</w:t>
      </w:r>
      <w:r w:rsidR="00A34B90">
        <w:t>I</w:t>
      </w:r>
      <w:r w:rsidRPr="008C671B">
        <w:t>. Záró rendelkezések</w:t>
      </w:r>
      <w:bookmarkEnd w:id="81"/>
    </w:p>
    <w:p w14:paraId="2181E82A" w14:textId="6BCE7561" w:rsidR="008C671B" w:rsidRDefault="00994A59" w:rsidP="008C671B">
      <w:pPr>
        <w:pStyle w:val="Cmsor2"/>
      </w:pPr>
      <w:bookmarkStart w:id="82" w:name="_Toc239968243"/>
      <w:r>
        <w:t xml:space="preserve">1. </w:t>
      </w:r>
      <w:r w:rsidR="008C671B" w:rsidRPr="008C671B">
        <w:t>Hatálybalépés</w:t>
      </w:r>
      <w:bookmarkEnd w:id="82"/>
    </w:p>
    <w:p w14:paraId="7542B9B6" w14:textId="77777777" w:rsidR="00B93AD4" w:rsidRPr="00B93AD4" w:rsidRDefault="00B93AD4" w:rsidP="00B93AD4">
      <w:r w:rsidRPr="00B93AD4">
        <w:t>A jelen Szervezeti és Működési Szabályzatot a nevelőtestület a főigazgató előterjesztése alapján, a diákönkormányzat és a szülői szervezet véleményének kikérésével fogadja el (lásd I.4. pont). Az SZMSZ a fenntartó — a Kántorjánosi Református Egyházközség Presbitériuma — jóváhagyásával válik hatályossá.</w:t>
      </w:r>
    </w:p>
    <w:p w14:paraId="1BDB7D7F" w14:textId="77777777" w:rsidR="00B93AD4" w:rsidRPr="00B93AD4" w:rsidRDefault="00B93AD4" w:rsidP="00B93AD4">
      <w:r w:rsidRPr="00B93AD4">
        <w:rPr>
          <w:b/>
          <w:bCs/>
        </w:rPr>
        <w:t>A hatálybalépés időpontja:</w:t>
      </w:r>
      <w:r w:rsidRPr="00B93AD4">
        <w:t xml:space="preserve"> </w:t>
      </w:r>
      <w:r w:rsidRPr="00B93AD4">
        <w:rPr>
          <w:b/>
          <w:bCs/>
        </w:rPr>
        <w:t>[ ??? Ellenőrizendő: a végleges hatálybalépés dátuma — a nevelőtestületi elfogadás és a fenntartói jóváhagyás tényleges időpontjának megfelelően kell kitölteni.]</w:t>
      </w:r>
    </w:p>
    <w:p w14:paraId="4E6A26B6" w14:textId="77777777" w:rsidR="00B93AD4" w:rsidRPr="00B93AD4" w:rsidRDefault="00B93AD4" w:rsidP="00B93AD4">
      <w:r w:rsidRPr="00B93AD4">
        <w:t>A jelen SZMSZ hatálybalépésével egyidejűleg a korábbi Szervezeti és Működési Szabályzat hatályát veszti.</w:t>
      </w:r>
    </w:p>
    <w:p w14:paraId="595BE916" w14:textId="77777777" w:rsidR="00B93AD4" w:rsidRPr="00B93AD4" w:rsidRDefault="00B93AD4" w:rsidP="00B93AD4">
      <w:r w:rsidRPr="00B93AD4">
        <w:t>Az SZMSZ módosítására sor kerülhet:</w:t>
      </w:r>
    </w:p>
    <w:p w14:paraId="3609CA15" w14:textId="77777777" w:rsidR="00B93AD4" w:rsidRPr="00B93AD4" w:rsidRDefault="00B93AD4" w:rsidP="00B93AD4">
      <w:pPr>
        <w:numPr>
          <w:ilvl w:val="0"/>
          <w:numId w:val="23"/>
        </w:numPr>
      </w:pPr>
      <w:r w:rsidRPr="00B93AD4">
        <w:t>jogszabályi változás esetén;</w:t>
      </w:r>
    </w:p>
    <w:p w14:paraId="309A6058" w14:textId="77777777" w:rsidR="00B93AD4" w:rsidRPr="00B93AD4" w:rsidRDefault="00B93AD4" w:rsidP="00B93AD4">
      <w:pPr>
        <w:numPr>
          <w:ilvl w:val="0"/>
          <w:numId w:val="23"/>
        </w:numPr>
      </w:pPr>
      <w:r w:rsidRPr="00B93AD4">
        <w:t>a fenntartó kezdeményezésére;</w:t>
      </w:r>
    </w:p>
    <w:p w14:paraId="2D6EEC35" w14:textId="77777777" w:rsidR="00B93AD4" w:rsidRPr="00B93AD4" w:rsidRDefault="00B93AD4" w:rsidP="00B93AD4">
      <w:pPr>
        <w:numPr>
          <w:ilvl w:val="0"/>
          <w:numId w:val="23"/>
        </w:numPr>
      </w:pPr>
      <w:r w:rsidRPr="00B93AD4">
        <w:t>a főigazgató javaslatára;</w:t>
      </w:r>
    </w:p>
    <w:p w14:paraId="136877BC" w14:textId="77777777" w:rsidR="00B93AD4" w:rsidRPr="00B93AD4" w:rsidRDefault="00B93AD4" w:rsidP="00B93AD4">
      <w:pPr>
        <w:numPr>
          <w:ilvl w:val="0"/>
          <w:numId w:val="23"/>
        </w:numPr>
      </w:pPr>
      <w:r w:rsidRPr="00B93AD4">
        <w:t>a nevelőtestület döntése alapján.</w:t>
      </w:r>
    </w:p>
    <w:p w14:paraId="29C62FE7" w14:textId="77777777" w:rsidR="00B93AD4" w:rsidRPr="00B93AD4" w:rsidRDefault="00B93AD4" w:rsidP="00B93AD4">
      <w:r w:rsidRPr="00B93AD4">
        <w:t>Az SZMSZ módosítására az elfogadására irányadó eljárási rend (lásd I.4. pont) az irányadó.</w:t>
      </w:r>
    </w:p>
    <w:p w14:paraId="0FB45FB0" w14:textId="0946C0C6" w:rsidR="008C671B" w:rsidRDefault="00994A59" w:rsidP="008C671B">
      <w:pPr>
        <w:pStyle w:val="Cmsor2"/>
      </w:pPr>
      <w:bookmarkStart w:id="83" w:name="_Toc239968244"/>
      <w:r>
        <w:t xml:space="preserve">2. </w:t>
      </w:r>
      <w:r w:rsidR="008C671B" w:rsidRPr="008C671B">
        <w:t>A véleményezési jog gyakorlásának igazolása</w:t>
      </w:r>
      <w:bookmarkEnd w:id="83"/>
    </w:p>
    <w:p w14:paraId="139397F4" w14:textId="77777777" w:rsidR="00B93AD4" w:rsidRPr="00B93AD4" w:rsidRDefault="00B93AD4" w:rsidP="00B93AD4">
      <w:r w:rsidRPr="00B93AD4">
        <w:t>A jelen SZMSZ tervezetét véleményezésre bocsátották, és a véleményezésre jogosultak — a diákönkormányzat és a szülői szervezet — éltek a véleményezés jogával. A véleményezés megtörténtét az alábbi, az SZMSZ mellékletét képező nyilatkozatok igazolják:</w:t>
      </w:r>
    </w:p>
    <w:p w14:paraId="20391BBF" w14:textId="77777777" w:rsidR="00B93AD4" w:rsidRPr="00B93AD4" w:rsidRDefault="00B93AD4" w:rsidP="00B93AD4">
      <w:pPr>
        <w:numPr>
          <w:ilvl w:val="0"/>
          <w:numId w:val="24"/>
        </w:numPr>
      </w:pPr>
      <w:r w:rsidRPr="00B93AD4">
        <w:t>a diákönkormányzat véleményét tartalmazó, a diákönkormányzatot patronáló pedagógus és a diákönkormányzat vezetője által aláírt nyilatkozat;</w:t>
      </w:r>
    </w:p>
    <w:p w14:paraId="49EA3964" w14:textId="77777777" w:rsidR="00B93AD4" w:rsidRPr="00B93AD4" w:rsidRDefault="00B93AD4" w:rsidP="00B93AD4">
      <w:pPr>
        <w:numPr>
          <w:ilvl w:val="0"/>
          <w:numId w:val="24"/>
        </w:numPr>
      </w:pPr>
      <w:r w:rsidRPr="00B93AD4">
        <w:t>a szülői szervezet véleményét tartalmazó, a szülői szervezet vezetője által aláírt nyilatkozat.</w:t>
      </w:r>
    </w:p>
    <w:p w14:paraId="39A88459" w14:textId="77777777" w:rsidR="00B93AD4" w:rsidRPr="00B93AD4" w:rsidRDefault="00B93AD4" w:rsidP="00B93AD4">
      <w:r w:rsidRPr="00B93AD4">
        <w:t>A véleményezésre jogosultak észrevételeit a főigazgató a végleges szöveg kialakítása során mérlegelte; az el nem fogadott észrevételek indokolását a véleményezési eljárás jegyzőkönyve tartalmazza.</w:t>
      </w:r>
    </w:p>
    <w:p w14:paraId="15C7A0E8" w14:textId="5BDA53AE" w:rsidR="008C671B" w:rsidRDefault="00994A59" w:rsidP="008C671B">
      <w:pPr>
        <w:pStyle w:val="Cmsor2"/>
      </w:pPr>
      <w:bookmarkStart w:id="84" w:name="_Toc239968245"/>
      <w:r>
        <w:lastRenderedPageBreak/>
        <w:t xml:space="preserve">3. </w:t>
      </w:r>
      <w:r w:rsidR="008C671B" w:rsidRPr="008C671B">
        <w:t>Nyilvánosságra hozatal módja</w:t>
      </w:r>
      <w:bookmarkEnd w:id="84"/>
    </w:p>
    <w:p w14:paraId="663462F0" w14:textId="77777777" w:rsidR="00B93AD4" w:rsidRPr="00B93AD4" w:rsidRDefault="00B93AD4" w:rsidP="00B93AD4">
      <w:r w:rsidRPr="00B93AD4">
        <w:t>A jelen SZMSZ-t — a I.5. pontban foglaltaknak megfelelően — az intézmény nyilvánossá teszi: egy-egy példánya megtekinthető munkaidőben a főigazgatói irodában és a nevelői/tanári szobában, valamint elérhető az intézmény honlapján (</w:t>
      </w:r>
      <w:hyperlink r:id="rId11" w:history="1">
        <w:r w:rsidRPr="00B93AD4">
          <w:rPr>
            <w:rStyle w:val="Hiperhivatkozs"/>
          </w:rPr>
          <w:t>https://kjrefi.hu</w:t>
        </w:r>
      </w:hyperlink>
      <w:r w:rsidRPr="00B93AD4">
        <w:t>).</w:t>
      </w:r>
    </w:p>
    <w:p w14:paraId="02C48E06" w14:textId="77777777" w:rsidR="00B93AD4" w:rsidRPr="00B93AD4" w:rsidRDefault="00B93AD4" w:rsidP="00B93AD4">
      <w:r w:rsidRPr="00B93AD4">
        <w:t>A Szervezeti és Működési Szabályzatot ismertetni kell az óvoda és az iskola valamennyi dolgozójával, a szülőkkel, valamint az intézménnyel rendszeresen kapcsolatot tartó személyekkel és szervezetekkel. Az ismertetésért a főigazgató, az érintett terület vonatkozásában a nevelési igazgatóhelyettes, illetve az óvodavezető felel.</w:t>
      </w:r>
    </w:p>
    <w:p w14:paraId="498920D2" w14:textId="77777777" w:rsidR="00B93AD4" w:rsidRPr="00B93AD4" w:rsidRDefault="00B93AD4" w:rsidP="00B93AD4">
      <w:r w:rsidRPr="00B93AD4">
        <w:t>A jelen SZMSZ-ben foglaltak megtartása az intézmény valamennyi alkalmazottjára kötelező; megszegése esetén a főigazgató munkáltatói jogkörében intézkedik.</w:t>
      </w:r>
    </w:p>
    <w:p w14:paraId="388D33E0" w14:textId="77777777" w:rsidR="003F646F" w:rsidRPr="003F646F" w:rsidRDefault="003F646F" w:rsidP="003F646F"/>
    <w:p w14:paraId="2674A013" w14:textId="13F005D2" w:rsidR="008C671B" w:rsidRPr="008C671B" w:rsidRDefault="00994A59" w:rsidP="008C671B">
      <w:pPr>
        <w:pStyle w:val="Cmsor2"/>
      </w:pPr>
      <w:bookmarkStart w:id="85" w:name="_Toc239968246"/>
      <w:r>
        <w:t xml:space="preserve">4. </w:t>
      </w:r>
      <w:r w:rsidR="008C671B" w:rsidRPr="008C671B">
        <w:t>A mellékletek felsorolása</w:t>
      </w:r>
      <w:bookmarkEnd w:id="85"/>
    </w:p>
    <w:p w14:paraId="745F69FD" w14:textId="77777777" w:rsidR="008C671B" w:rsidRPr="005D6D42" w:rsidRDefault="008C671B">
      <w:pPr>
        <w:pStyle w:val="Listaszerbekezds"/>
        <w:numPr>
          <w:ilvl w:val="0"/>
          <w:numId w:val="17"/>
        </w:numPr>
      </w:pPr>
      <w:r w:rsidRPr="005D6D42">
        <w:t>Munkaköri leírás-minták (kitöltött)</w:t>
      </w:r>
    </w:p>
    <w:p w14:paraId="0B71F75D" w14:textId="318CA9EE" w:rsidR="008C671B" w:rsidRPr="005D6D42" w:rsidRDefault="008C671B">
      <w:pPr>
        <w:pStyle w:val="Listaszerbekezds"/>
        <w:numPr>
          <w:ilvl w:val="0"/>
          <w:numId w:val="17"/>
        </w:numPr>
      </w:pPr>
      <w:r w:rsidRPr="005D6D42">
        <w:t>Informatikai szabályzat</w:t>
      </w:r>
    </w:p>
    <w:p w14:paraId="2E2B665B" w14:textId="77777777" w:rsidR="008C671B" w:rsidRPr="005D6D42" w:rsidRDefault="008C671B">
      <w:pPr>
        <w:pStyle w:val="Listaszerbekezds"/>
        <w:numPr>
          <w:ilvl w:val="0"/>
          <w:numId w:val="17"/>
        </w:numPr>
      </w:pPr>
      <w:r w:rsidRPr="005D6D42">
        <w:t>Az iskolai könyvtár működési szabályzata</w:t>
      </w:r>
    </w:p>
    <w:p w14:paraId="3A249FF4" w14:textId="0775EA9C" w:rsidR="00FA26BB" w:rsidRPr="005D6D42" w:rsidRDefault="00FA26BB">
      <w:pPr>
        <w:pStyle w:val="Listaszerbekezds"/>
        <w:numPr>
          <w:ilvl w:val="0"/>
          <w:numId w:val="17"/>
        </w:numPr>
      </w:pPr>
      <w:r w:rsidRPr="005D6D42">
        <w:t>Zászló</w:t>
      </w:r>
      <w:r w:rsidR="00B51A7A">
        <w:t>- és jelkép</w:t>
      </w:r>
      <w:r w:rsidRPr="005D6D42">
        <w:t>használati szabályzat</w:t>
      </w:r>
    </w:p>
    <w:p w14:paraId="7C78D6B1" w14:textId="20E22676" w:rsidR="00FA26BB" w:rsidRPr="005D6D42" w:rsidRDefault="00FA26BB">
      <w:pPr>
        <w:pStyle w:val="Listaszerbekezds"/>
        <w:numPr>
          <w:ilvl w:val="0"/>
          <w:numId w:val="17"/>
        </w:numPr>
      </w:pPr>
      <w:r w:rsidRPr="005D6D42">
        <w:t>Gépjárműhasználati szabályzat</w:t>
      </w:r>
    </w:p>
    <w:p w14:paraId="344850CA" w14:textId="0E41E334" w:rsidR="00FA26BB" w:rsidRPr="005D6D42" w:rsidRDefault="00FA26BB">
      <w:pPr>
        <w:pStyle w:val="Listaszerbekezds"/>
        <w:numPr>
          <w:ilvl w:val="0"/>
          <w:numId w:val="17"/>
        </w:numPr>
      </w:pPr>
      <w:r w:rsidRPr="005D6D42">
        <w:t xml:space="preserve">Közérdekű adatok megismerésére irányuló igények intézésének szabályzata </w:t>
      </w:r>
    </w:p>
    <w:p w14:paraId="55501944" w14:textId="556DC5E5" w:rsidR="00FA26BB" w:rsidRPr="005D6D42" w:rsidRDefault="00FA26BB">
      <w:pPr>
        <w:pStyle w:val="Listaszerbekezds"/>
        <w:numPr>
          <w:ilvl w:val="0"/>
          <w:numId w:val="17"/>
        </w:numPr>
      </w:pPr>
      <w:r w:rsidRPr="005D6D42">
        <w:t xml:space="preserve">Tűzvédelmi szabályzat és Tűzriadó terv </w:t>
      </w:r>
    </w:p>
    <w:p w14:paraId="7CE63545" w14:textId="09189F4B" w:rsidR="00FA26BB" w:rsidRPr="005D6D42" w:rsidRDefault="00FA26BB">
      <w:pPr>
        <w:pStyle w:val="Listaszerbekezds"/>
        <w:numPr>
          <w:ilvl w:val="0"/>
          <w:numId w:val="17"/>
        </w:numPr>
      </w:pPr>
      <w:r w:rsidRPr="005D6D42">
        <w:t xml:space="preserve">Munkavédelmi szabályzat </w:t>
      </w:r>
    </w:p>
    <w:p w14:paraId="7DB4B04E" w14:textId="79C1E925" w:rsidR="006851D7" w:rsidRPr="005D6D42" w:rsidRDefault="00FA26BB">
      <w:pPr>
        <w:pStyle w:val="Listaszerbekezds"/>
        <w:numPr>
          <w:ilvl w:val="0"/>
          <w:numId w:val="17"/>
        </w:numPr>
      </w:pPr>
      <w:r w:rsidRPr="005D6D42">
        <w:t>Bombariadó és egyéb rendkívüli esemény esetén követendő intézkedési terv</w:t>
      </w:r>
    </w:p>
    <w:p w14:paraId="27D9183C" w14:textId="0951C6C7" w:rsidR="00A81D13" w:rsidRPr="005D6D42" w:rsidRDefault="00B06B99">
      <w:pPr>
        <w:pStyle w:val="Listaszerbekezds"/>
        <w:numPr>
          <w:ilvl w:val="0"/>
          <w:numId w:val="17"/>
        </w:numPr>
      </w:pPr>
      <w:r w:rsidRPr="005D6D42">
        <w:t>P</w:t>
      </w:r>
      <w:r w:rsidR="00C97D66" w:rsidRPr="005D6D42">
        <w:t>anaszkezelés</w:t>
      </w:r>
      <w:r w:rsidR="00FD3533" w:rsidRPr="005D6D42">
        <w:t>i szabályzat</w:t>
      </w:r>
    </w:p>
    <w:p w14:paraId="7B909F98" w14:textId="244F4019" w:rsidR="005D6D42" w:rsidRPr="005D6D42" w:rsidRDefault="00EF4F69">
      <w:pPr>
        <w:pStyle w:val="Listaszerbekezds"/>
        <w:numPr>
          <w:ilvl w:val="0"/>
          <w:numId w:val="17"/>
        </w:numPr>
      </w:pPr>
      <w:r>
        <w:t>Ügyviteli és i</w:t>
      </w:r>
      <w:r w:rsidR="005D6D42">
        <w:t>ratkezelési szabályzat</w:t>
      </w:r>
    </w:p>
    <w:p w14:paraId="343B988D" w14:textId="2E200FBF" w:rsidR="00A81D13" w:rsidRDefault="00A81D13">
      <w:pPr>
        <w:pStyle w:val="Listaszerbekezds"/>
        <w:numPr>
          <w:ilvl w:val="0"/>
          <w:numId w:val="17"/>
        </w:numPr>
      </w:pPr>
      <w:r w:rsidRPr="005D6D42">
        <w:t>Az iskolaérettség jelenleg hatályos feltételei</w:t>
      </w:r>
    </w:p>
    <w:p w14:paraId="692DE2EC" w14:textId="7382CE0A" w:rsidR="00F46060" w:rsidRDefault="00F46060">
      <w:pPr>
        <w:pStyle w:val="Listaszerbekezds"/>
        <w:numPr>
          <w:ilvl w:val="0"/>
          <w:numId w:val="17"/>
        </w:numPr>
      </w:pPr>
      <w:bookmarkStart w:id="86" w:name="_Hlk240181485"/>
      <w:r w:rsidRPr="00F46060">
        <w:t>Gazdálkodási és pénzkezelési szabályzat</w:t>
      </w:r>
      <w:bookmarkEnd w:id="86"/>
    </w:p>
    <w:p w14:paraId="7C2744C0" w14:textId="4DCB8BB6" w:rsidR="00871A8F" w:rsidRPr="005D6D42" w:rsidRDefault="00871A8F">
      <w:pPr>
        <w:pStyle w:val="Listaszerbekezds"/>
        <w:numPr>
          <w:ilvl w:val="0"/>
          <w:numId w:val="17"/>
        </w:numPr>
      </w:pPr>
      <w:r>
        <w:t>Iskolaorvos és védőnő rendelési adatok</w:t>
      </w:r>
    </w:p>
    <w:sectPr w:rsidR="00871A8F" w:rsidRPr="005D6D42" w:rsidSect="00D811EA">
      <w:headerReference w:type="default" r:id="rId12"/>
      <w:footerReference w:type="defaul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D9C4C" w14:textId="77777777" w:rsidR="009F7755" w:rsidRDefault="009F7755" w:rsidP="00D811EA">
      <w:pPr>
        <w:spacing w:after="0" w:line="240" w:lineRule="auto"/>
      </w:pPr>
      <w:r>
        <w:separator/>
      </w:r>
    </w:p>
  </w:endnote>
  <w:endnote w:type="continuationSeparator" w:id="0">
    <w:p w14:paraId="71A049BA" w14:textId="77777777" w:rsidR="009F7755" w:rsidRDefault="009F7755" w:rsidP="00D811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rPr>
      <w:id w:val="-696463971"/>
      <w:docPartObj>
        <w:docPartGallery w:val="Page Numbers (Bottom of Page)"/>
        <w:docPartUnique/>
      </w:docPartObj>
    </w:sdtPr>
    <w:sdtEndPr/>
    <w:sdtContent>
      <w:p w14:paraId="2E0ECE87" w14:textId="2DD23F5D" w:rsidR="00D811EA" w:rsidRPr="00D811EA" w:rsidRDefault="00D811EA" w:rsidP="00D811EA">
        <w:pPr>
          <w:pStyle w:val="llb"/>
          <w:jc w:val="center"/>
          <w:rPr>
            <w:sz w:val="22"/>
          </w:rPr>
        </w:pPr>
        <w:r>
          <w:rPr>
            <w:sz w:val="22"/>
          </w:rPr>
          <w:t xml:space="preserve">- </w:t>
        </w:r>
        <w:r w:rsidRPr="00D811EA">
          <w:rPr>
            <w:sz w:val="22"/>
          </w:rPr>
          <w:fldChar w:fldCharType="begin"/>
        </w:r>
        <w:r w:rsidRPr="00D811EA">
          <w:rPr>
            <w:sz w:val="22"/>
          </w:rPr>
          <w:instrText>PAGE   \* MERGEFORMAT</w:instrText>
        </w:r>
        <w:r w:rsidRPr="00D811EA">
          <w:rPr>
            <w:sz w:val="22"/>
          </w:rPr>
          <w:fldChar w:fldCharType="separate"/>
        </w:r>
        <w:r w:rsidRPr="00D811EA">
          <w:rPr>
            <w:sz w:val="22"/>
          </w:rPr>
          <w:t>2</w:t>
        </w:r>
        <w:r w:rsidRPr="00D811EA">
          <w:rPr>
            <w:sz w:val="22"/>
          </w:rPr>
          <w:fldChar w:fldCharType="end"/>
        </w:r>
        <w:r>
          <w:rPr>
            <w:sz w:val="22"/>
          </w:rPr>
          <w:t xml:space="preserve"> -</w:t>
        </w:r>
      </w:p>
    </w:sdtContent>
  </w:sdt>
  <w:p w14:paraId="6F0F0A23" w14:textId="700D0DB4" w:rsidR="00D811EA" w:rsidRPr="00D811EA" w:rsidRDefault="00D811EA" w:rsidP="00D811EA">
    <w:pPr>
      <w:pStyle w:val="llb"/>
      <w:jc w:val="center"/>
      <w:rPr>
        <w:sz w:val="22"/>
      </w:rPr>
    </w:pPr>
    <w:r w:rsidRPr="00D811EA">
      <w:rPr>
        <w:sz w:val="22"/>
      </w:rPr>
      <w:t>Hatályos 2026. szeptember 01-től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A2CB94" w14:textId="77777777" w:rsidR="009F7755" w:rsidRDefault="009F7755" w:rsidP="00D811EA">
      <w:pPr>
        <w:spacing w:after="0" w:line="240" w:lineRule="auto"/>
      </w:pPr>
      <w:r>
        <w:separator/>
      </w:r>
    </w:p>
  </w:footnote>
  <w:footnote w:type="continuationSeparator" w:id="0">
    <w:p w14:paraId="563F0980" w14:textId="77777777" w:rsidR="009F7755" w:rsidRDefault="009F7755" w:rsidP="00D811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39A8B" w14:textId="3E4920B8" w:rsidR="00D811EA" w:rsidRPr="00D811EA" w:rsidRDefault="00D811EA" w:rsidP="00D811EA">
    <w:pPr>
      <w:pStyle w:val="lfej"/>
      <w:pBdr>
        <w:bottom w:val="single" w:sz="4" w:space="1" w:color="auto"/>
      </w:pBdr>
      <w:rPr>
        <w:sz w:val="22"/>
      </w:rPr>
    </w:pPr>
    <w:r w:rsidRPr="00D811EA">
      <w:rPr>
        <w:sz w:val="22"/>
      </w:rPr>
      <w:t>Kántorjánosi Református Általános Iskola és Óvoda</w:t>
    </w:r>
    <w:r w:rsidRPr="00D811EA">
      <w:rPr>
        <w:sz w:val="22"/>
      </w:rPr>
      <w:tab/>
      <w:t>Szervezeti és Működési Szabályzat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D850DE"/>
    <w:multiLevelType w:val="multilevel"/>
    <w:tmpl w:val="588A0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7B7A69"/>
    <w:multiLevelType w:val="multilevel"/>
    <w:tmpl w:val="CF580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9A5F9D"/>
    <w:multiLevelType w:val="hybridMultilevel"/>
    <w:tmpl w:val="9AEE2092"/>
    <w:lvl w:ilvl="0" w:tplc="FA4E27F8">
      <w:start w:val="4"/>
      <w:numFmt w:val="bullet"/>
      <w:lvlText w:val="-"/>
      <w:lvlJc w:val="left"/>
      <w:pPr>
        <w:ind w:left="1440" w:hanging="360"/>
      </w:pPr>
      <w:rPr>
        <w:rFonts w:ascii="Georgia" w:eastAsiaTheme="minorHAnsi" w:hAnsi="Georgia"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16E450C1"/>
    <w:multiLevelType w:val="multilevel"/>
    <w:tmpl w:val="85D0E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86210D"/>
    <w:multiLevelType w:val="multilevel"/>
    <w:tmpl w:val="43BAC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E67F53"/>
    <w:multiLevelType w:val="hybridMultilevel"/>
    <w:tmpl w:val="E904E61A"/>
    <w:lvl w:ilvl="0" w:tplc="FA4E27F8">
      <w:start w:val="4"/>
      <w:numFmt w:val="bullet"/>
      <w:lvlText w:val="-"/>
      <w:lvlJc w:val="left"/>
      <w:pPr>
        <w:ind w:left="1800" w:hanging="360"/>
      </w:pPr>
      <w:rPr>
        <w:rFonts w:ascii="Georgia" w:eastAsiaTheme="minorHAnsi" w:hAnsi="Georgia" w:cstheme="minorBidi"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6" w15:restartNumberingAfterBreak="0">
    <w:nsid w:val="2498275B"/>
    <w:multiLevelType w:val="multilevel"/>
    <w:tmpl w:val="23F60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DC34D9"/>
    <w:multiLevelType w:val="multilevel"/>
    <w:tmpl w:val="4574D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CE244C"/>
    <w:multiLevelType w:val="multilevel"/>
    <w:tmpl w:val="47026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7C6F1B"/>
    <w:multiLevelType w:val="multilevel"/>
    <w:tmpl w:val="5BD09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E052C7"/>
    <w:multiLevelType w:val="multilevel"/>
    <w:tmpl w:val="EC40E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7C4DB8"/>
    <w:multiLevelType w:val="multilevel"/>
    <w:tmpl w:val="A6C8D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3B51B3"/>
    <w:multiLevelType w:val="multilevel"/>
    <w:tmpl w:val="F24878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C30B07"/>
    <w:multiLevelType w:val="multilevel"/>
    <w:tmpl w:val="8CBED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5D62AE"/>
    <w:multiLevelType w:val="multilevel"/>
    <w:tmpl w:val="F8F47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813707"/>
    <w:multiLevelType w:val="hybridMultilevel"/>
    <w:tmpl w:val="A51C945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0922C6C"/>
    <w:multiLevelType w:val="multilevel"/>
    <w:tmpl w:val="C2908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B07B7"/>
    <w:multiLevelType w:val="multilevel"/>
    <w:tmpl w:val="43F0D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4E55A8"/>
    <w:multiLevelType w:val="multilevel"/>
    <w:tmpl w:val="BA980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EEF3F8F"/>
    <w:multiLevelType w:val="multilevel"/>
    <w:tmpl w:val="43602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C3242E"/>
    <w:multiLevelType w:val="multilevel"/>
    <w:tmpl w:val="7D406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DB6BE3"/>
    <w:multiLevelType w:val="multilevel"/>
    <w:tmpl w:val="5D584C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9A7B3D"/>
    <w:multiLevelType w:val="hybridMultilevel"/>
    <w:tmpl w:val="3C2E1E98"/>
    <w:lvl w:ilvl="0" w:tplc="FA4E27F8">
      <w:start w:val="4"/>
      <w:numFmt w:val="bullet"/>
      <w:lvlText w:val="-"/>
      <w:lvlJc w:val="left"/>
      <w:pPr>
        <w:ind w:left="1440" w:hanging="360"/>
      </w:pPr>
      <w:rPr>
        <w:rFonts w:ascii="Georgia" w:eastAsiaTheme="minorHAnsi" w:hAnsi="Georgia" w:cstheme="minorBidi"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70D56D8D"/>
    <w:multiLevelType w:val="multilevel"/>
    <w:tmpl w:val="F3802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5625DE"/>
    <w:multiLevelType w:val="multilevel"/>
    <w:tmpl w:val="02BA0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93728E"/>
    <w:multiLevelType w:val="multilevel"/>
    <w:tmpl w:val="0D409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F52330"/>
    <w:multiLevelType w:val="multilevel"/>
    <w:tmpl w:val="4328B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98B09C5"/>
    <w:multiLevelType w:val="multilevel"/>
    <w:tmpl w:val="D3DE9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CFF255B"/>
    <w:multiLevelType w:val="multilevel"/>
    <w:tmpl w:val="A1C82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0467F8"/>
    <w:multiLevelType w:val="multilevel"/>
    <w:tmpl w:val="D7BCD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E764A29"/>
    <w:multiLevelType w:val="hybridMultilevel"/>
    <w:tmpl w:val="7A3829E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9"/>
  </w:num>
  <w:num w:numId="4">
    <w:abstractNumId w:val="22"/>
  </w:num>
  <w:num w:numId="5">
    <w:abstractNumId w:val="26"/>
  </w:num>
  <w:num w:numId="6">
    <w:abstractNumId w:val="23"/>
  </w:num>
  <w:num w:numId="7">
    <w:abstractNumId w:val="0"/>
  </w:num>
  <w:num w:numId="8">
    <w:abstractNumId w:val="8"/>
  </w:num>
  <w:num w:numId="9">
    <w:abstractNumId w:val="12"/>
  </w:num>
  <w:num w:numId="10">
    <w:abstractNumId w:val="14"/>
  </w:num>
  <w:num w:numId="11">
    <w:abstractNumId w:val="28"/>
  </w:num>
  <w:num w:numId="12">
    <w:abstractNumId w:val="7"/>
  </w:num>
  <w:num w:numId="13">
    <w:abstractNumId w:val="13"/>
  </w:num>
  <w:num w:numId="14">
    <w:abstractNumId w:val="4"/>
  </w:num>
  <w:num w:numId="15">
    <w:abstractNumId w:val="18"/>
  </w:num>
  <w:num w:numId="16">
    <w:abstractNumId w:val="20"/>
  </w:num>
  <w:num w:numId="17">
    <w:abstractNumId w:val="15"/>
  </w:num>
  <w:num w:numId="18">
    <w:abstractNumId w:val="21"/>
  </w:num>
  <w:num w:numId="19">
    <w:abstractNumId w:val="19"/>
  </w:num>
  <w:num w:numId="20">
    <w:abstractNumId w:val="3"/>
  </w:num>
  <w:num w:numId="21">
    <w:abstractNumId w:val="1"/>
  </w:num>
  <w:num w:numId="22">
    <w:abstractNumId w:val="6"/>
  </w:num>
  <w:num w:numId="23">
    <w:abstractNumId w:val="17"/>
  </w:num>
  <w:num w:numId="24">
    <w:abstractNumId w:val="29"/>
  </w:num>
  <w:num w:numId="25">
    <w:abstractNumId w:val="27"/>
  </w:num>
  <w:num w:numId="26">
    <w:abstractNumId w:val="10"/>
  </w:num>
  <w:num w:numId="27">
    <w:abstractNumId w:val="25"/>
  </w:num>
  <w:num w:numId="28">
    <w:abstractNumId w:val="11"/>
  </w:num>
  <w:num w:numId="29">
    <w:abstractNumId w:val="24"/>
  </w:num>
  <w:num w:numId="30">
    <w:abstractNumId w:val="16"/>
  </w:num>
  <w:num w:numId="31">
    <w:abstractNumId w:val="3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1D7"/>
    <w:rsid w:val="00053131"/>
    <w:rsid w:val="00074A9C"/>
    <w:rsid w:val="00093893"/>
    <w:rsid w:val="000A5B28"/>
    <w:rsid w:val="000D3D1F"/>
    <w:rsid w:val="000E6021"/>
    <w:rsid w:val="000F6AC9"/>
    <w:rsid w:val="00125D78"/>
    <w:rsid w:val="00167A3E"/>
    <w:rsid w:val="0018268C"/>
    <w:rsid w:val="00183B1E"/>
    <w:rsid w:val="001B5385"/>
    <w:rsid w:val="001B7A96"/>
    <w:rsid w:val="002055E5"/>
    <w:rsid w:val="0023677C"/>
    <w:rsid w:val="002612D7"/>
    <w:rsid w:val="002B76DB"/>
    <w:rsid w:val="002D0751"/>
    <w:rsid w:val="002D0BF4"/>
    <w:rsid w:val="002F3567"/>
    <w:rsid w:val="002F3D09"/>
    <w:rsid w:val="00301BA9"/>
    <w:rsid w:val="00322927"/>
    <w:rsid w:val="00334D13"/>
    <w:rsid w:val="00353AB8"/>
    <w:rsid w:val="003829D8"/>
    <w:rsid w:val="003B7377"/>
    <w:rsid w:val="003D4A79"/>
    <w:rsid w:val="003D65EE"/>
    <w:rsid w:val="003F020B"/>
    <w:rsid w:val="003F646F"/>
    <w:rsid w:val="00410678"/>
    <w:rsid w:val="00425D41"/>
    <w:rsid w:val="004611E3"/>
    <w:rsid w:val="00474C8C"/>
    <w:rsid w:val="00481256"/>
    <w:rsid w:val="004950DE"/>
    <w:rsid w:val="004A0C92"/>
    <w:rsid w:val="004E6237"/>
    <w:rsid w:val="004F2459"/>
    <w:rsid w:val="004F58AD"/>
    <w:rsid w:val="00513115"/>
    <w:rsid w:val="005435C7"/>
    <w:rsid w:val="00547032"/>
    <w:rsid w:val="00553068"/>
    <w:rsid w:val="0055343C"/>
    <w:rsid w:val="00592230"/>
    <w:rsid w:val="005B2239"/>
    <w:rsid w:val="005D6D42"/>
    <w:rsid w:val="005E6B2E"/>
    <w:rsid w:val="00623E5A"/>
    <w:rsid w:val="0062430A"/>
    <w:rsid w:val="00633CE1"/>
    <w:rsid w:val="00641282"/>
    <w:rsid w:val="00643522"/>
    <w:rsid w:val="00647718"/>
    <w:rsid w:val="0065139D"/>
    <w:rsid w:val="00664B77"/>
    <w:rsid w:val="006676C8"/>
    <w:rsid w:val="0068138D"/>
    <w:rsid w:val="006851D7"/>
    <w:rsid w:val="006932B4"/>
    <w:rsid w:val="0069567B"/>
    <w:rsid w:val="006B6749"/>
    <w:rsid w:val="006E3C10"/>
    <w:rsid w:val="006F2948"/>
    <w:rsid w:val="00723BA6"/>
    <w:rsid w:val="00770C06"/>
    <w:rsid w:val="007953EE"/>
    <w:rsid w:val="007977F0"/>
    <w:rsid w:val="007B5222"/>
    <w:rsid w:val="007E7E46"/>
    <w:rsid w:val="00806AB4"/>
    <w:rsid w:val="00854816"/>
    <w:rsid w:val="00871A8F"/>
    <w:rsid w:val="008A2235"/>
    <w:rsid w:val="008A76C6"/>
    <w:rsid w:val="008B0A5C"/>
    <w:rsid w:val="008C671B"/>
    <w:rsid w:val="008E6C3F"/>
    <w:rsid w:val="00923A56"/>
    <w:rsid w:val="00937136"/>
    <w:rsid w:val="00952342"/>
    <w:rsid w:val="009524DB"/>
    <w:rsid w:val="00994A59"/>
    <w:rsid w:val="009A0B8B"/>
    <w:rsid w:val="009A4612"/>
    <w:rsid w:val="009A7B71"/>
    <w:rsid w:val="009F7755"/>
    <w:rsid w:val="00A146E2"/>
    <w:rsid w:val="00A1612F"/>
    <w:rsid w:val="00A34B90"/>
    <w:rsid w:val="00A364F7"/>
    <w:rsid w:val="00A81D13"/>
    <w:rsid w:val="00AD4E75"/>
    <w:rsid w:val="00B06B99"/>
    <w:rsid w:val="00B2470B"/>
    <w:rsid w:val="00B51A7A"/>
    <w:rsid w:val="00B65D7A"/>
    <w:rsid w:val="00B74D5B"/>
    <w:rsid w:val="00B831AC"/>
    <w:rsid w:val="00B92361"/>
    <w:rsid w:val="00B93AD4"/>
    <w:rsid w:val="00BA4CB4"/>
    <w:rsid w:val="00BF3A41"/>
    <w:rsid w:val="00C116AA"/>
    <w:rsid w:val="00C24459"/>
    <w:rsid w:val="00C3565D"/>
    <w:rsid w:val="00C66D84"/>
    <w:rsid w:val="00C83ABE"/>
    <w:rsid w:val="00C97D66"/>
    <w:rsid w:val="00CC27AC"/>
    <w:rsid w:val="00CE0A9B"/>
    <w:rsid w:val="00CE5FBE"/>
    <w:rsid w:val="00D04186"/>
    <w:rsid w:val="00D06A79"/>
    <w:rsid w:val="00D129D3"/>
    <w:rsid w:val="00D618DF"/>
    <w:rsid w:val="00D65D92"/>
    <w:rsid w:val="00D811EA"/>
    <w:rsid w:val="00DA6FDE"/>
    <w:rsid w:val="00DC661A"/>
    <w:rsid w:val="00DC67D7"/>
    <w:rsid w:val="00DD059D"/>
    <w:rsid w:val="00DD0FDB"/>
    <w:rsid w:val="00E26ECB"/>
    <w:rsid w:val="00E318FC"/>
    <w:rsid w:val="00E5013C"/>
    <w:rsid w:val="00E856F8"/>
    <w:rsid w:val="00EF4F69"/>
    <w:rsid w:val="00F14514"/>
    <w:rsid w:val="00F311B7"/>
    <w:rsid w:val="00F45963"/>
    <w:rsid w:val="00F46060"/>
    <w:rsid w:val="00F5385C"/>
    <w:rsid w:val="00F8232B"/>
    <w:rsid w:val="00FA26BB"/>
    <w:rsid w:val="00FD35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BA0CCC"/>
  <w15:chartTrackingRefBased/>
  <w15:docId w15:val="{4119407C-2150-4EAE-AE0C-5C34B2604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HAns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6851D7"/>
    <w:pPr>
      <w:spacing w:after="120" w:line="360" w:lineRule="auto"/>
      <w:jc w:val="both"/>
    </w:pPr>
    <w:rPr>
      <w:rFonts w:ascii="Georgia" w:hAnsi="Georgia" w:cstheme="minorBidi"/>
      <w:sz w:val="24"/>
    </w:rPr>
  </w:style>
  <w:style w:type="paragraph" w:styleId="Cmsor1">
    <w:name w:val="heading 1"/>
    <w:basedOn w:val="Norml"/>
    <w:next w:val="Norml"/>
    <w:link w:val="Cmsor1Char"/>
    <w:uiPriority w:val="9"/>
    <w:qFormat/>
    <w:rsid w:val="006851D7"/>
    <w:pPr>
      <w:keepNext/>
      <w:keepLines/>
      <w:spacing w:before="480" w:after="240" w:line="240" w:lineRule="auto"/>
      <w:outlineLvl w:val="0"/>
    </w:pPr>
    <w:rPr>
      <w:rFonts w:eastAsiaTheme="majorEastAsia" w:cstheme="majorBidi"/>
      <w:b/>
      <w:smallCaps/>
      <w:color w:val="000000" w:themeColor="text1"/>
      <w:sz w:val="32"/>
      <w:szCs w:val="40"/>
    </w:rPr>
  </w:style>
  <w:style w:type="paragraph" w:styleId="Cmsor2">
    <w:name w:val="heading 2"/>
    <w:basedOn w:val="Norml"/>
    <w:next w:val="Norml"/>
    <w:link w:val="Cmsor2Char"/>
    <w:uiPriority w:val="9"/>
    <w:qFormat/>
    <w:rsid w:val="00994A59"/>
    <w:pPr>
      <w:spacing w:before="240" w:line="240" w:lineRule="auto"/>
      <w:ind w:left="284"/>
      <w:jc w:val="left"/>
      <w:outlineLvl w:val="1"/>
    </w:pPr>
    <w:rPr>
      <w:rFonts w:eastAsiaTheme="majorEastAsia" w:cstheme="majorBidi"/>
      <w:b/>
      <w:smallCaps/>
      <w:color w:val="1F1F1F"/>
      <w:sz w:val="26"/>
      <w:szCs w:val="26"/>
    </w:rPr>
  </w:style>
  <w:style w:type="paragraph" w:styleId="Cmsor3">
    <w:name w:val="heading 3"/>
    <w:basedOn w:val="Norml"/>
    <w:next w:val="Norml"/>
    <w:link w:val="Cmsor3Char"/>
    <w:uiPriority w:val="9"/>
    <w:qFormat/>
    <w:rsid w:val="00B06B99"/>
    <w:pPr>
      <w:keepNext/>
      <w:keepLines/>
      <w:spacing w:before="40" w:after="0"/>
      <w:outlineLvl w:val="2"/>
    </w:pPr>
    <w:rPr>
      <w:rFonts w:asciiTheme="majorHAnsi" w:eastAsiaTheme="majorEastAsia" w:hAnsiTheme="majorHAnsi" w:cstheme="majorBidi"/>
      <w:color w:val="0D0D0D" w:themeColor="text1" w:themeTint="F2"/>
      <w:szCs w:val="24"/>
    </w:rPr>
  </w:style>
  <w:style w:type="paragraph" w:styleId="Cmsor4">
    <w:name w:val="heading 4"/>
    <w:basedOn w:val="Norml"/>
    <w:next w:val="Norml"/>
    <w:link w:val="Cmsor4Char"/>
    <w:uiPriority w:val="9"/>
    <w:qFormat/>
    <w:rsid w:val="00167A3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Cmsor5">
    <w:name w:val="heading 5"/>
    <w:basedOn w:val="Norml"/>
    <w:next w:val="Norml"/>
    <w:link w:val="Cmsor5Char"/>
    <w:uiPriority w:val="9"/>
    <w:qFormat/>
    <w:rsid w:val="006851D7"/>
    <w:pPr>
      <w:keepNext/>
      <w:keepLines/>
      <w:spacing w:before="80" w:after="40"/>
      <w:outlineLvl w:val="4"/>
    </w:pPr>
    <w:rPr>
      <w:rFonts w:asciiTheme="minorHAnsi" w:eastAsiaTheme="majorEastAsia" w:hAnsiTheme="minorHAnsi" w:cstheme="majorBidi"/>
      <w:color w:val="2F5496" w:themeColor="accent1" w:themeShade="BF"/>
    </w:rPr>
  </w:style>
  <w:style w:type="paragraph" w:styleId="Cmsor6">
    <w:name w:val="heading 6"/>
    <w:basedOn w:val="Norml"/>
    <w:next w:val="Norml"/>
    <w:link w:val="Cmsor6Char"/>
    <w:uiPriority w:val="9"/>
    <w:qFormat/>
    <w:rsid w:val="006851D7"/>
    <w:pPr>
      <w:keepNext/>
      <w:keepLines/>
      <w:spacing w:before="40" w:after="0"/>
      <w:outlineLvl w:val="5"/>
    </w:pPr>
    <w:rPr>
      <w:rFonts w:asciiTheme="minorHAnsi" w:eastAsiaTheme="majorEastAsia" w:hAnsiTheme="minorHAnsi" w:cstheme="majorBidi"/>
      <w:i/>
      <w:iCs/>
      <w:color w:val="595959" w:themeColor="text1" w:themeTint="A6"/>
    </w:rPr>
  </w:style>
  <w:style w:type="paragraph" w:styleId="Cmsor7">
    <w:name w:val="heading 7"/>
    <w:basedOn w:val="Norml"/>
    <w:next w:val="Norml"/>
    <w:link w:val="Cmsor7Char"/>
    <w:uiPriority w:val="9"/>
    <w:semiHidden/>
    <w:unhideWhenUsed/>
    <w:qFormat/>
    <w:rsid w:val="006851D7"/>
    <w:pPr>
      <w:keepNext/>
      <w:keepLines/>
      <w:spacing w:before="40" w:after="0"/>
      <w:outlineLvl w:val="6"/>
    </w:pPr>
    <w:rPr>
      <w:rFonts w:asciiTheme="minorHAnsi" w:eastAsiaTheme="majorEastAsia" w:hAnsiTheme="minorHAnsi" w:cstheme="majorBidi"/>
      <w:color w:val="595959" w:themeColor="text1" w:themeTint="A6"/>
    </w:rPr>
  </w:style>
  <w:style w:type="paragraph" w:styleId="Cmsor8">
    <w:name w:val="heading 8"/>
    <w:basedOn w:val="Norml"/>
    <w:next w:val="Norml"/>
    <w:link w:val="Cmsor8Char"/>
    <w:uiPriority w:val="9"/>
    <w:semiHidden/>
    <w:unhideWhenUsed/>
    <w:qFormat/>
    <w:rsid w:val="006851D7"/>
    <w:pPr>
      <w:keepNext/>
      <w:keepLines/>
      <w:spacing w:after="0"/>
      <w:outlineLvl w:val="7"/>
    </w:pPr>
    <w:rPr>
      <w:rFonts w:asciiTheme="minorHAnsi" w:eastAsiaTheme="majorEastAsia" w:hAnsiTheme="minorHAnsi" w:cstheme="majorBidi"/>
      <w:i/>
      <w:iCs/>
      <w:color w:val="272727" w:themeColor="text1" w:themeTint="D8"/>
    </w:rPr>
  </w:style>
  <w:style w:type="paragraph" w:styleId="Cmsor9">
    <w:name w:val="heading 9"/>
    <w:basedOn w:val="Norml"/>
    <w:next w:val="Norml"/>
    <w:link w:val="Cmsor9Char"/>
    <w:uiPriority w:val="9"/>
    <w:semiHidden/>
    <w:unhideWhenUsed/>
    <w:qFormat/>
    <w:rsid w:val="006851D7"/>
    <w:pPr>
      <w:keepNext/>
      <w:keepLines/>
      <w:spacing w:after="0"/>
      <w:outlineLvl w:val="8"/>
    </w:pPr>
    <w:rPr>
      <w:rFonts w:asciiTheme="minorHAnsi" w:eastAsiaTheme="majorEastAsia" w:hAnsiTheme="minorHAnsi"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basedOn w:val="Bekezdsalapbettpusa"/>
    <w:link w:val="Cmsor2"/>
    <w:uiPriority w:val="9"/>
    <w:rsid w:val="00994A59"/>
    <w:rPr>
      <w:rFonts w:ascii="Georgia" w:eastAsiaTheme="majorEastAsia" w:hAnsi="Georgia" w:cstheme="majorBidi"/>
      <w:b/>
      <w:smallCaps/>
      <w:color w:val="1F1F1F"/>
      <w:sz w:val="26"/>
      <w:szCs w:val="26"/>
    </w:rPr>
  </w:style>
  <w:style w:type="character" w:customStyle="1" w:styleId="Cmsor3Char">
    <w:name w:val="Címsor 3 Char"/>
    <w:basedOn w:val="Bekezdsalapbettpusa"/>
    <w:link w:val="Cmsor3"/>
    <w:uiPriority w:val="9"/>
    <w:rsid w:val="00B06B99"/>
    <w:rPr>
      <w:rFonts w:asciiTheme="majorHAnsi" w:eastAsiaTheme="majorEastAsia" w:hAnsiTheme="majorHAnsi" w:cstheme="majorBidi"/>
      <w:color w:val="0D0D0D" w:themeColor="text1" w:themeTint="F2"/>
      <w:sz w:val="24"/>
      <w:szCs w:val="24"/>
    </w:rPr>
  </w:style>
  <w:style w:type="character" w:customStyle="1" w:styleId="Cmsor4Char">
    <w:name w:val="Címsor 4 Char"/>
    <w:basedOn w:val="Bekezdsalapbettpusa"/>
    <w:link w:val="Cmsor4"/>
    <w:uiPriority w:val="9"/>
    <w:rsid w:val="00167A3E"/>
    <w:rPr>
      <w:rFonts w:asciiTheme="majorHAnsi" w:eastAsiaTheme="majorEastAsia" w:hAnsiTheme="majorHAnsi" w:cstheme="majorBidi"/>
      <w:i/>
      <w:iCs/>
      <w:color w:val="2F5496" w:themeColor="accent1" w:themeShade="BF"/>
    </w:rPr>
  </w:style>
  <w:style w:type="paragraph" w:styleId="Listaszerbekezds">
    <w:name w:val="List Paragraph"/>
    <w:basedOn w:val="Norml"/>
    <w:uiPriority w:val="34"/>
    <w:qFormat/>
    <w:rsid w:val="00167A3E"/>
    <w:pPr>
      <w:ind w:left="720"/>
      <w:contextualSpacing/>
    </w:pPr>
  </w:style>
  <w:style w:type="character" w:customStyle="1" w:styleId="Cmsor1Char">
    <w:name w:val="Címsor 1 Char"/>
    <w:basedOn w:val="Bekezdsalapbettpusa"/>
    <w:link w:val="Cmsor1"/>
    <w:uiPriority w:val="9"/>
    <w:rsid w:val="006851D7"/>
    <w:rPr>
      <w:rFonts w:ascii="Georgia" w:eastAsiaTheme="majorEastAsia" w:hAnsi="Georgia" w:cstheme="majorBidi"/>
      <w:b/>
      <w:smallCaps/>
      <w:color w:val="000000" w:themeColor="text1"/>
      <w:sz w:val="32"/>
      <w:szCs w:val="40"/>
    </w:rPr>
  </w:style>
  <w:style w:type="character" w:customStyle="1" w:styleId="Cmsor5Char">
    <w:name w:val="Címsor 5 Char"/>
    <w:basedOn w:val="Bekezdsalapbettpusa"/>
    <w:link w:val="Cmsor5"/>
    <w:uiPriority w:val="9"/>
    <w:rsid w:val="006851D7"/>
    <w:rPr>
      <w:rFonts w:eastAsiaTheme="majorEastAsia" w:cstheme="majorBidi"/>
      <w:color w:val="2F5496" w:themeColor="accent1" w:themeShade="BF"/>
      <w:sz w:val="24"/>
    </w:rPr>
  </w:style>
  <w:style w:type="character" w:customStyle="1" w:styleId="Cmsor6Char">
    <w:name w:val="Címsor 6 Char"/>
    <w:basedOn w:val="Bekezdsalapbettpusa"/>
    <w:link w:val="Cmsor6"/>
    <w:uiPriority w:val="9"/>
    <w:rsid w:val="006851D7"/>
    <w:rPr>
      <w:rFonts w:eastAsiaTheme="majorEastAsia" w:cstheme="majorBidi"/>
      <w:i/>
      <w:iCs/>
      <w:color w:val="595959" w:themeColor="text1" w:themeTint="A6"/>
      <w:sz w:val="24"/>
    </w:rPr>
  </w:style>
  <w:style w:type="character" w:customStyle="1" w:styleId="Cmsor7Char">
    <w:name w:val="Címsor 7 Char"/>
    <w:basedOn w:val="Bekezdsalapbettpusa"/>
    <w:link w:val="Cmsor7"/>
    <w:uiPriority w:val="9"/>
    <w:semiHidden/>
    <w:rsid w:val="006851D7"/>
    <w:rPr>
      <w:rFonts w:eastAsiaTheme="majorEastAsia" w:cstheme="majorBidi"/>
      <w:color w:val="595959" w:themeColor="text1" w:themeTint="A6"/>
      <w:sz w:val="24"/>
    </w:rPr>
  </w:style>
  <w:style w:type="character" w:customStyle="1" w:styleId="Cmsor8Char">
    <w:name w:val="Címsor 8 Char"/>
    <w:basedOn w:val="Bekezdsalapbettpusa"/>
    <w:link w:val="Cmsor8"/>
    <w:uiPriority w:val="9"/>
    <w:semiHidden/>
    <w:rsid w:val="006851D7"/>
    <w:rPr>
      <w:rFonts w:eastAsiaTheme="majorEastAsia" w:cstheme="majorBidi"/>
      <w:i/>
      <w:iCs/>
      <w:color w:val="272727" w:themeColor="text1" w:themeTint="D8"/>
      <w:sz w:val="24"/>
    </w:rPr>
  </w:style>
  <w:style w:type="character" w:customStyle="1" w:styleId="Cmsor9Char">
    <w:name w:val="Címsor 9 Char"/>
    <w:basedOn w:val="Bekezdsalapbettpusa"/>
    <w:link w:val="Cmsor9"/>
    <w:uiPriority w:val="9"/>
    <w:semiHidden/>
    <w:rsid w:val="006851D7"/>
    <w:rPr>
      <w:rFonts w:eastAsiaTheme="majorEastAsia" w:cstheme="majorBidi"/>
      <w:color w:val="272727" w:themeColor="text1" w:themeTint="D8"/>
      <w:sz w:val="24"/>
    </w:rPr>
  </w:style>
  <w:style w:type="paragraph" w:styleId="Cm">
    <w:name w:val="Title"/>
    <w:basedOn w:val="Norml"/>
    <w:next w:val="Norml"/>
    <w:link w:val="CmChar"/>
    <w:uiPriority w:val="10"/>
    <w:qFormat/>
    <w:rsid w:val="00DC661A"/>
    <w:pPr>
      <w:spacing w:before="1680" w:after="80" w:line="240" w:lineRule="auto"/>
      <w:contextualSpacing/>
      <w:jc w:val="center"/>
    </w:pPr>
    <w:rPr>
      <w:rFonts w:asciiTheme="minorHAnsi" w:eastAsiaTheme="majorEastAsia" w:hAnsiTheme="minorHAnsi" w:cstheme="majorBidi"/>
      <w:spacing w:val="-10"/>
      <w:kern w:val="28"/>
      <w:sz w:val="56"/>
      <w:szCs w:val="56"/>
    </w:rPr>
  </w:style>
  <w:style w:type="character" w:customStyle="1" w:styleId="CmChar">
    <w:name w:val="Cím Char"/>
    <w:basedOn w:val="Bekezdsalapbettpusa"/>
    <w:link w:val="Cm"/>
    <w:uiPriority w:val="10"/>
    <w:rsid w:val="00DC661A"/>
    <w:rPr>
      <w:rFonts w:eastAsiaTheme="majorEastAsia" w:cstheme="majorBidi"/>
      <w:spacing w:val="-10"/>
      <w:kern w:val="28"/>
      <w:sz w:val="56"/>
      <w:szCs w:val="56"/>
    </w:rPr>
  </w:style>
  <w:style w:type="paragraph" w:styleId="Alcm">
    <w:name w:val="Subtitle"/>
    <w:basedOn w:val="Norml"/>
    <w:next w:val="Norml"/>
    <w:link w:val="AlcmChar"/>
    <w:uiPriority w:val="11"/>
    <w:qFormat/>
    <w:rsid w:val="00DC661A"/>
    <w:pPr>
      <w:numPr>
        <w:ilvl w:val="1"/>
      </w:numPr>
      <w:spacing w:before="600"/>
    </w:pPr>
    <w:rPr>
      <w:rFonts w:asciiTheme="minorHAnsi" w:eastAsiaTheme="majorEastAsia" w:hAnsiTheme="minorHAnsi" w:cstheme="majorBidi"/>
      <w:color w:val="595959" w:themeColor="text1" w:themeTint="A6"/>
      <w:spacing w:val="15"/>
      <w:sz w:val="32"/>
      <w:szCs w:val="28"/>
    </w:rPr>
  </w:style>
  <w:style w:type="character" w:customStyle="1" w:styleId="AlcmChar">
    <w:name w:val="Alcím Char"/>
    <w:basedOn w:val="Bekezdsalapbettpusa"/>
    <w:link w:val="Alcm"/>
    <w:uiPriority w:val="11"/>
    <w:rsid w:val="00DC661A"/>
    <w:rPr>
      <w:rFonts w:eastAsiaTheme="majorEastAsia" w:cstheme="majorBidi"/>
      <w:color w:val="595959" w:themeColor="text1" w:themeTint="A6"/>
      <w:spacing w:val="15"/>
      <w:sz w:val="32"/>
      <w:szCs w:val="28"/>
    </w:rPr>
  </w:style>
  <w:style w:type="paragraph" w:styleId="Idzet">
    <w:name w:val="Quote"/>
    <w:basedOn w:val="Norml"/>
    <w:next w:val="Norml"/>
    <w:link w:val="IdzetChar"/>
    <w:uiPriority w:val="29"/>
    <w:qFormat/>
    <w:rsid w:val="006851D7"/>
    <w:pPr>
      <w:spacing w:before="160"/>
      <w:jc w:val="center"/>
    </w:pPr>
    <w:rPr>
      <w:i/>
      <w:iCs/>
      <w:color w:val="404040" w:themeColor="text1" w:themeTint="BF"/>
    </w:rPr>
  </w:style>
  <w:style w:type="character" w:customStyle="1" w:styleId="IdzetChar">
    <w:name w:val="Idézet Char"/>
    <w:basedOn w:val="Bekezdsalapbettpusa"/>
    <w:link w:val="Idzet"/>
    <w:uiPriority w:val="29"/>
    <w:rsid w:val="006851D7"/>
    <w:rPr>
      <w:rFonts w:ascii="Times New Roman" w:hAnsi="Times New Roman" w:cstheme="minorBidi"/>
      <w:i/>
      <w:iCs/>
      <w:color w:val="404040" w:themeColor="text1" w:themeTint="BF"/>
      <w:sz w:val="24"/>
    </w:rPr>
  </w:style>
  <w:style w:type="character" w:styleId="Erskiemels">
    <w:name w:val="Intense Emphasis"/>
    <w:basedOn w:val="Bekezdsalapbettpusa"/>
    <w:uiPriority w:val="21"/>
    <w:qFormat/>
    <w:rsid w:val="006851D7"/>
    <w:rPr>
      <w:i/>
      <w:iCs/>
      <w:color w:val="2F5496" w:themeColor="accent1" w:themeShade="BF"/>
    </w:rPr>
  </w:style>
  <w:style w:type="paragraph" w:styleId="Kiemeltidzet">
    <w:name w:val="Intense Quote"/>
    <w:basedOn w:val="Norml"/>
    <w:next w:val="Norml"/>
    <w:link w:val="KiemeltidzetChar"/>
    <w:uiPriority w:val="30"/>
    <w:qFormat/>
    <w:rsid w:val="006851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6851D7"/>
    <w:rPr>
      <w:rFonts w:ascii="Times New Roman" w:hAnsi="Times New Roman" w:cstheme="minorBidi"/>
      <w:i/>
      <w:iCs/>
      <w:color w:val="2F5496" w:themeColor="accent1" w:themeShade="BF"/>
      <w:sz w:val="24"/>
    </w:rPr>
  </w:style>
  <w:style w:type="character" w:styleId="Ershivatkozs">
    <w:name w:val="Intense Reference"/>
    <w:basedOn w:val="Bekezdsalapbettpusa"/>
    <w:uiPriority w:val="32"/>
    <w:qFormat/>
    <w:rsid w:val="006851D7"/>
    <w:rPr>
      <w:b/>
      <w:bCs/>
      <w:smallCaps/>
      <w:color w:val="2F5496" w:themeColor="accent1" w:themeShade="BF"/>
      <w:spacing w:val="5"/>
    </w:rPr>
  </w:style>
  <w:style w:type="paragraph" w:styleId="Nincstrkz">
    <w:name w:val="No Spacing"/>
    <w:uiPriority w:val="1"/>
    <w:qFormat/>
    <w:rsid w:val="006851D7"/>
    <w:pPr>
      <w:spacing w:after="0" w:line="240" w:lineRule="auto"/>
      <w:jc w:val="both"/>
    </w:pPr>
    <w:rPr>
      <w:rFonts w:ascii="Georgia" w:hAnsi="Georgia" w:cstheme="minorBidi"/>
      <w:sz w:val="24"/>
    </w:rPr>
  </w:style>
  <w:style w:type="paragraph" w:styleId="lfej">
    <w:name w:val="header"/>
    <w:basedOn w:val="Norml"/>
    <w:link w:val="lfejChar"/>
    <w:uiPriority w:val="99"/>
    <w:unhideWhenUsed/>
    <w:rsid w:val="00D811EA"/>
    <w:pPr>
      <w:tabs>
        <w:tab w:val="center" w:pos="4536"/>
        <w:tab w:val="right" w:pos="9072"/>
      </w:tabs>
      <w:spacing w:after="0" w:line="240" w:lineRule="auto"/>
    </w:pPr>
  </w:style>
  <w:style w:type="character" w:customStyle="1" w:styleId="lfejChar">
    <w:name w:val="Élőfej Char"/>
    <w:basedOn w:val="Bekezdsalapbettpusa"/>
    <w:link w:val="lfej"/>
    <w:uiPriority w:val="99"/>
    <w:rsid w:val="00D811EA"/>
    <w:rPr>
      <w:rFonts w:ascii="Georgia" w:hAnsi="Georgia" w:cstheme="minorBidi"/>
      <w:sz w:val="24"/>
    </w:rPr>
  </w:style>
  <w:style w:type="paragraph" w:styleId="llb">
    <w:name w:val="footer"/>
    <w:basedOn w:val="Norml"/>
    <w:link w:val="llbChar"/>
    <w:uiPriority w:val="99"/>
    <w:unhideWhenUsed/>
    <w:rsid w:val="00D811EA"/>
    <w:pPr>
      <w:tabs>
        <w:tab w:val="center" w:pos="4536"/>
        <w:tab w:val="right" w:pos="9072"/>
      </w:tabs>
      <w:spacing w:after="0" w:line="240" w:lineRule="auto"/>
    </w:pPr>
  </w:style>
  <w:style w:type="character" w:customStyle="1" w:styleId="llbChar">
    <w:name w:val="Élőláb Char"/>
    <w:basedOn w:val="Bekezdsalapbettpusa"/>
    <w:link w:val="llb"/>
    <w:uiPriority w:val="99"/>
    <w:rsid w:val="00D811EA"/>
    <w:rPr>
      <w:rFonts w:ascii="Georgia" w:hAnsi="Georgia" w:cstheme="minorBidi"/>
      <w:sz w:val="24"/>
    </w:rPr>
  </w:style>
  <w:style w:type="table" w:styleId="Rcsostblzat">
    <w:name w:val="Table Grid"/>
    <w:basedOn w:val="Normltblzat"/>
    <w:uiPriority w:val="39"/>
    <w:rsid w:val="00D811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palrs">
    <w:name w:val="caption"/>
    <w:basedOn w:val="Norml"/>
    <w:next w:val="Norml"/>
    <w:uiPriority w:val="35"/>
    <w:unhideWhenUsed/>
    <w:qFormat/>
    <w:rsid w:val="00723BA6"/>
    <w:pPr>
      <w:spacing w:after="200" w:line="240" w:lineRule="auto"/>
    </w:pPr>
    <w:rPr>
      <w:i/>
      <w:iCs/>
      <w:color w:val="44546A" w:themeColor="text2"/>
      <w:sz w:val="18"/>
      <w:szCs w:val="18"/>
    </w:rPr>
  </w:style>
  <w:style w:type="paragraph" w:styleId="Tartalomjegyzkcmsora">
    <w:name w:val="TOC Heading"/>
    <w:basedOn w:val="Cmsor1"/>
    <w:next w:val="Norml"/>
    <w:uiPriority w:val="39"/>
    <w:unhideWhenUsed/>
    <w:qFormat/>
    <w:rsid w:val="00FD3533"/>
    <w:pPr>
      <w:spacing w:before="240" w:after="0" w:line="259" w:lineRule="auto"/>
      <w:jc w:val="left"/>
      <w:outlineLvl w:val="9"/>
    </w:pPr>
    <w:rPr>
      <w:rFonts w:asciiTheme="majorHAnsi" w:hAnsiTheme="majorHAnsi"/>
      <w:b w:val="0"/>
      <w:smallCaps w:val="0"/>
      <w:color w:val="2F5496" w:themeColor="accent1" w:themeShade="BF"/>
      <w:kern w:val="0"/>
      <w:szCs w:val="32"/>
      <w:lang w:eastAsia="hu-HU"/>
      <w14:ligatures w14:val="none"/>
    </w:rPr>
  </w:style>
  <w:style w:type="paragraph" w:styleId="TJ1">
    <w:name w:val="toc 1"/>
    <w:basedOn w:val="Norml"/>
    <w:next w:val="Norml"/>
    <w:autoRedefine/>
    <w:uiPriority w:val="39"/>
    <w:unhideWhenUsed/>
    <w:rsid w:val="00FD3533"/>
    <w:pPr>
      <w:spacing w:after="100"/>
    </w:pPr>
  </w:style>
  <w:style w:type="paragraph" w:styleId="TJ2">
    <w:name w:val="toc 2"/>
    <w:basedOn w:val="Norml"/>
    <w:next w:val="Norml"/>
    <w:autoRedefine/>
    <w:uiPriority w:val="39"/>
    <w:unhideWhenUsed/>
    <w:rsid w:val="00FD3533"/>
    <w:pPr>
      <w:spacing w:after="100"/>
      <w:ind w:left="240"/>
    </w:pPr>
  </w:style>
  <w:style w:type="paragraph" w:styleId="TJ3">
    <w:name w:val="toc 3"/>
    <w:basedOn w:val="Norml"/>
    <w:next w:val="Norml"/>
    <w:autoRedefine/>
    <w:uiPriority w:val="39"/>
    <w:unhideWhenUsed/>
    <w:rsid w:val="00FD3533"/>
    <w:pPr>
      <w:spacing w:after="100" w:line="278" w:lineRule="auto"/>
      <w:ind w:left="480"/>
      <w:jc w:val="left"/>
    </w:pPr>
    <w:rPr>
      <w:rFonts w:asciiTheme="minorHAnsi" w:eastAsiaTheme="minorEastAsia" w:hAnsiTheme="minorHAnsi"/>
      <w:szCs w:val="24"/>
      <w:lang w:eastAsia="hu-HU"/>
    </w:rPr>
  </w:style>
  <w:style w:type="paragraph" w:styleId="TJ4">
    <w:name w:val="toc 4"/>
    <w:basedOn w:val="Norml"/>
    <w:next w:val="Norml"/>
    <w:autoRedefine/>
    <w:uiPriority w:val="39"/>
    <w:unhideWhenUsed/>
    <w:rsid w:val="00FD3533"/>
    <w:pPr>
      <w:spacing w:after="100" w:line="278" w:lineRule="auto"/>
      <w:ind w:left="720"/>
      <w:jc w:val="left"/>
    </w:pPr>
    <w:rPr>
      <w:rFonts w:asciiTheme="minorHAnsi" w:eastAsiaTheme="minorEastAsia" w:hAnsiTheme="minorHAnsi"/>
      <w:szCs w:val="24"/>
      <w:lang w:eastAsia="hu-HU"/>
    </w:rPr>
  </w:style>
  <w:style w:type="paragraph" w:styleId="TJ5">
    <w:name w:val="toc 5"/>
    <w:basedOn w:val="Norml"/>
    <w:next w:val="Norml"/>
    <w:autoRedefine/>
    <w:uiPriority w:val="39"/>
    <w:unhideWhenUsed/>
    <w:rsid w:val="00FD3533"/>
    <w:pPr>
      <w:spacing w:after="100" w:line="278" w:lineRule="auto"/>
      <w:ind w:left="960"/>
      <w:jc w:val="left"/>
    </w:pPr>
    <w:rPr>
      <w:rFonts w:asciiTheme="minorHAnsi" w:eastAsiaTheme="minorEastAsia" w:hAnsiTheme="minorHAnsi"/>
      <w:szCs w:val="24"/>
      <w:lang w:eastAsia="hu-HU"/>
    </w:rPr>
  </w:style>
  <w:style w:type="paragraph" w:styleId="TJ6">
    <w:name w:val="toc 6"/>
    <w:basedOn w:val="Norml"/>
    <w:next w:val="Norml"/>
    <w:autoRedefine/>
    <w:uiPriority w:val="39"/>
    <w:unhideWhenUsed/>
    <w:rsid w:val="00FD3533"/>
    <w:pPr>
      <w:spacing w:after="100" w:line="278" w:lineRule="auto"/>
      <w:ind w:left="1200"/>
      <w:jc w:val="left"/>
    </w:pPr>
    <w:rPr>
      <w:rFonts w:asciiTheme="minorHAnsi" w:eastAsiaTheme="minorEastAsia" w:hAnsiTheme="minorHAnsi"/>
      <w:szCs w:val="24"/>
      <w:lang w:eastAsia="hu-HU"/>
    </w:rPr>
  </w:style>
  <w:style w:type="paragraph" w:styleId="TJ7">
    <w:name w:val="toc 7"/>
    <w:basedOn w:val="Norml"/>
    <w:next w:val="Norml"/>
    <w:autoRedefine/>
    <w:uiPriority w:val="39"/>
    <w:unhideWhenUsed/>
    <w:rsid w:val="00FD3533"/>
    <w:pPr>
      <w:spacing w:after="100" w:line="278" w:lineRule="auto"/>
      <w:ind w:left="1440"/>
      <w:jc w:val="left"/>
    </w:pPr>
    <w:rPr>
      <w:rFonts w:asciiTheme="minorHAnsi" w:eastAsiaTheme="minorEastAsia" w:hAnsiTheme="minorHAnsi"/>
      <w:szCs w:val="24"/>
      <w:lang w:eastAsia="hu-HU"/>
    </w:rPr>
  </w:style>
  <w:style w:type="paragraph" w:styleId="TJ8">
    <w:name w:val="toc 8"/>
    <w:basedOn w:val="Norml"/>
    <w:next w:val="Norml"/>
    <w:autoRedefine/>
    <w:uiPriority w:val="39"/>
    <w:unhideWhenUsed/>
    <w:rsid w:val="00FD3533"/>
    <w:pPr>
      <w:spacing w:after="100" w:line="278" w:lineRule="auto"/>
      <w:ind w:left="1680"/>
      <w:jc w:val="left"/>
    </w:pPr>
    <w:rPr>
      <w:rFonts w:asciiTheme="minorHAnsi" w:eastAsiaTheme="minorEastAsia" w:hAnsiTheme="minorHAnsi"/>
      <w:szCs w:val="24"/>
      <w:lang w:eastAsia="hu-HU"/>
    </w:rPr>
  </w:style>
  <w:style w:type="paragraph" w:styleId="TJ9">
    <w:name w:val="toc 9"/>
    <w:basedOn w:val="Norml"/>
    <w:next w:val="Norml"/>
    <w:autoRedefine/>
    <w:uiPriority w:val="39"/>
    <w:unhideWhenUsed/>
    <w:rsid w:val="00FD3533"/>
    <w:pPr>
      <w:spacing w:after="100" w:line="278" w:lineRule="auto"/>
      <w:ind w:left="1920"/>
      <w:jc w:val="left"/>
    </w:pPr>
    <w:rPr>
      <w:rFonts w:asciiTheme="minorHAnsi" w:eastAsiaTheme="minorEastAsia" w:hAnsiTheme="minorHAnsi"/>
      <w:szCs w:val="24"/>
      <w:lang w:eastAsia="hu-HU"/>
    </w:rPr>
  </w:style>
  <w:style w:type="character" w:styleId="Hiperhivatkozs">
    <w:name w:val="Hyperlink"/>
    <w:basedOn w:val="Bekezdsalapbettpusa"/>
    <w:uiPriority w:val="99"/>
    <w:unhideWhenUsed/>
    <w:rsid w:val="00FD3533"/>
    <w:rPr>
      <w:color w:val="0563C1" w:themeColor="hyperlink"/>
      <w:u w:val="single"/>
    </w:rPr>
  </w:style>
  <w:style w:type="character" w:styleId="Feloldatlanmegemlts">
    <w:name w:val="Unresolved Mention"/>
    <w:basedOn w:val="Bekezdsalapbettpusa"/>
    <w:uiPriority w:val="99"/>
    <w:semiHidden/>
    <w:unhideWhenUsed/>
    <w:rsid w:val="00FD35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jrefi.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kjrefi.hu"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2A4028-3796-464C-901E-077863CD0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60</Pages>
  <Words>15555</Words>
  <Characters>107331</Characters>
  <Application>Microsoft Office Word</Application>
  <DocSecurity>0</DocSecurity>
  <Lines>894</Lines>
  <Paragraphs>245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122641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Komoróczy Tamás (HTTP Alapítvány)</dc:creator>
  <cp:keywords/>
  <dc:description/>
  <cp:lastModifiedBy>Thomas</cp:lastModifiedBy>
  <cp:revision>66</cp:revision>
  <cp:lastPrinted>2026-08-13T13:13:00Z</cp:lastPrinted>
  <dcterms:created xsi:type="dcterms:W3CDTF">2026-08-13T06:35:00Z</dcterms:created>
  <dcterms:modified xsi:type="dcterms:W3CDTF">2026-09-23T08:06:00Z</dcterms:modified>
</cp:coreProperties>
</file>