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9342C" w14:textId="5F72222B" w:rsidR="00DC661A" w:rsidRDefault="00DC661A" w:rsidP="00DC661A">
      <w:pPr>
        <w:jc w:val="right"/>
      </w:pPr>
      <w:r w:rsidRPr="00DC661A">
        <w:rPr>
          <w:i/>
          <w:iCs/>
        </w:rPr>
        <w:t>„Mindenek ékesen és jó rendben legyenek.”</w:t>
      </w:r>
      <w:r w:rsidRPr="00DC661A">
        <w:br/>
      </w:r>
      <w:r w:rsidRPr="00DC661A">
        <w:rPr>
          <w:i/>
          <w:iCs/>
        </w:rPr>
        <w:t>(1 Kor 14,40)</w:t>
      </w:r>
    </w:p>
    <w:p w14:paraId="34FB81C4" w14:textId="7A59373D" w:rsidR="00DC661A" w:rsidRDefault="007A2E6A" w:rsidP="00597351">
      <w:pPr>
        <w:pStyle w:val="Cm"/>
        <w:spacing w:before="1440"/>
      </w:pPr>
      <w:r>
        <w:t>Ügyviteli és iratkezelési szabályzat</w:t>
      </w:r>
    </w:p>
    <w:p w14:paraId="39A5C74A" w14:textId="710F5411" w:rsidR="00597351" w:rsidRPr="00597351" w:rsidRDefault="00597351" w:rsidP="00597351">
      <w:pPr>
        <w:pStyle w:val="Cm"/>
        <w:spacing w:before="480"/>
        <w:contextualSpacing w:val="0"/>
        <w:rPr>
          <w:sz w:val="40"/>
          <w:szCs w:val="40"/>
        </w:rPr>
      </w:pPr>
      <w:r w:rsidRPr="00597351">
        <w:rPr>
          <w:sz w:val="40"/>
          <w:szCs w:val="40"/>
        </w:rPr>
        <w:t xml:space="preserve">SZMSZ </w:t>
      </w:r>
      <w:r w:rsidR="007A2E6A">
        <w:rPr>
          <w:sz w:val="40"/>
          <w:szCs w:val="40"/>
        </w:rPr>
        <w:t>12</w:t>
      </w:r>
      <w:r w:rsidRPr="00597351">
        <w:rPr>
          <w:sz w:val="40"/>
          <w:szCs w:val="40"/>
        </w:rPr>
        <w:t>. számú melléklete</w:t>
      </w:r>
    </w:p>
    <w:p w14:paraId="5A0C5B3A" w14:textId="555C0479" w:rsidR="00DC661A" w:rsidRDefault="00DC661A" w:rsidP="00DC661A">
      <w:pPr>
        <w:pStyle w:val="Alcm"/>
        <w:jc w:val="center"/>
      </w:pPr>
      <w:r>
        <w:t>Kántorjánosi Református Általános Iskola és Óvoda</w:t>
      </w:r>
    </w:p>
    <w:p w14:paraId="6E410786" w14:textId="2B28DF54" w:rsidR="00DC661A" w:rsidRDefault="00DC661A" w:rsidP="00DC661A">
      <w:pPr>
        <w:spacing w:before="1080"/>
        <w:jc w:val="center"/>
      </w:pPr>
      <w:r>
        <w:rPr>
          <w:noProof/>
        </w:rPr>
        <w:drawing>
          <wp:inline distT="0" distB="0" distL="0" distR="0" wp14:anchorId="368E2056" wp14:editId="0F467C8A">
            <wp:extent cx="3829050" cy="3829050"/>
            <wp:effectExtent l="0" t="0" r="0" b="0"/>
            <wp:docPr id="8939159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FDA13" w14:textId="553DC3C6" w:rsidR="00DC661A" w:rsidRPr="00DC661A" w:rsidRDefault="00DC661A" w:rsidP="00DC661A">
      <w:pPr>
        <w:pStyle w:val="Alcm"/>
        <w:jc w:val="center"/>
      </w:pPr>
      <w:r>
        <w:t>2026. szeptember 1.</w:t>
      </w:r>
    </w:p>
    <w:p w14:paraId="1D1E0759" w14:textId="77777777" w:rsidR="007A2E6A" w:rsidRPr="007A2E6A" w:rsidRDefault="007A2E6A" w:rsidP="007A2E6A">
      <w:pPr>
        <w:pStyle w:val="Cmsor2"/>
        <w:pageBreakBefore/>
      </w:pPr>
      <w:r w:rsidRPr="007A2E6A">
        <w:lastRenderedPageBreak/>
        <w:t>1. Az ügyvitel és az iratkezelés irányítása és felügyelete</w:t>
      </w:r>
    </w:p>
    <w:p w14:paraId="240CB494" w14:textId="77777777" w:rsidR="007A2E6A" w:rsidRPr="007A2E6A" w:rsidRDefault="007A2E6A" w:rsidP="007A2E6A">
      <w:r w:rsidRPr="007A2E6A">
        <w:t>Az intézmény — mind az iskolai, mind az óvodai feladatellátási helyen keletkező vagy oda érkező iratok tekintetében, a XI.3. pontban rögzített egységes iratkezelési elvnek megfelelően — ügyviteli és iratkezelési feladatait a főigazgató irányítja, aki ellátja azok felügyeletét is. Az ügyvitelt és az iratkezelést a főigazgató megbízása szerint a nevelési igazgatóhelyettes (iskolai terület) és az óvodavezető (óvodai terület) ellenőrzi.</w:t>
      </w:r>
    </w:p>
    <w:p w14:paraId="1678640A" w14:textId="77777777" w:rsidR="007A2E6A" w:rsidRPr="007A2E6A" w:rsidRDefault="007A2E6A" w:rsidP="007A2E6A">
      <w:r w:rsidRPr="007A2E6A">
        <w:rPr>
          <w:b/>
          <w:bCs/>
        </w:rPr>
        <w:t>A főigazgató feladatai:</w:t>
      </w:r>
    </w:p>
    <w:p w14:paraId="23A2980B" w14:textId="77777777" w:rsidR="007A2E6A" w:rsidRPr="007A2E6A" w:rsidRDefault="007A2E6A" w:rsidP="007A2E6A">
      <w:pPr>
        <w:numPr>
          <w:ilvl w:val="0"/>
          <w:numId w:val="27"/>
        </w:numPr>
      </w:pPr>
      <w:r w:rsidRPr="007A2E6A">
        <w:t>elkészíti és kiadja az intézmény ügyviteli és iratkezelési szabályzatát;</w:t>
      </w:r>
    </w:p>
    <w:p w14:paraId="2FAFB19E" w14:textId="77777777" w:rsidR="007A2E6A" w:rsidRPr="007A2E6A" w:rsidRDefault="007A2E6A" w:rsidP="007A2E6A">
      <w:pPr>
        <w:numPr>
          <w:ilvl w:val="0"/>
          <w:numId w:val="27"/>
        </w:numPr>
      </w:pPr>
      <w:r w:rsidRPr="007A2E6A">
        <w:t>jogosult az intézménybe érkező küldemények felbontására;</w:t>
      </w:r>
    </w:p>
    <w:p w14:paraId="023DC927" w14:textId="77777777" w:rsidR="007A2E6A" w:rsidRPr="007A2E6A" w:rsidRDefault="007A2E6A" w:rsidP="007A2E6A">
      <w:pPr>
        <w:numPr>
          <w:ilvl w:val="0"/>
          <w:numId w:val="27"/>
        </w:numPr>
      </w:pPr>
      <w:r w:rsidRPr="007A2E6A">
        <w:t>jogosult a kiadmányozásra;</w:t>
      </w:r>
    </w:p>
    <w:p w14:paraId="175A8CFA" w14:textId="77777777" w:rsidR="007A2E6A" w:rsidRPr="007A2E6A" w:rsidRDefault="007A2E6A" w:rsidP="007A2E6A">
      <w:pPr>
        <w:numPr>
          <w:ilvl w:val="0"/>
          <w:numId w:val="27"/>
        </w:numPr>
      </w:pPr>
      <w:r w:rsidRPr="007A2E6A">
        <w:t>irányítja és ellenőrzi az iskolatitkár munkáját;</w:t>
      </w:r>
    </w:p>
    <w:p w14:paraId="07DF01F5" w14:textId="77777777" w:rsidR="007A2E6A" w:rsidRPr="007A2E6A" w:rsidRDefault="007A2E6A" w:rsidP="007A2E6A">
      <w:pPr>
        <w:numPr>
          <w:ilvl w:val="0"/>
          <w:numId w:val="27"/>
        </w:numPr>
      </w:pPr>
      <w:r w:rsidRPr="007A2E6A">
        <w:t>kijelöli az iratok ügyintézőit;</w:t>
      </w:r>
    </w:p>
    <w:p w14:paraId="115AC1CA" w14:textId="77777777" w:rsidR="007A2E6A" w:rsidRPr="007A2E6A" w:rsidRDefault="007A2E6A" w:rsidP="007A2E6A">
      <w:pPr>
        <w:numPr>
          <w:ilvl w:val="0"/>
          <w:numId w:val="27"/>
        </w:numPr>
      </w:pPr>
      <w:r w:rsidRPr="007A2E6A">
        <w:t>meghatározza az iratok selejtezésének és levéltárba küldésének évét.</w:t>
      </w:r>
    </w:p>
    <w:p w14:paraId="61C9152F" w14:textId="77777777" w:rsidR="007A2E6A" w:rsidRPr="007A2E6A" w:rsidRDefault="007A2E6A" w:rsidP="007A2E6A">
      <w:r w:rsidRPr="007A2E6A">
        <w:rPr>
          <w:b/>
          <w:bCs/>
        </w:rPr>
        <w:t>A nevelési igazgatóhelyettes és az óvodavezető feladatai — saját területükön:</w:t>
      </w:r>
    </w:p>
    <w:p w14:paraId="7A3E8BC1" w14:textId="77777777" w:rsidR="007A2E6A" w:rsidRPr="007A2E6A" w:rsidRDefault="007A2E6A" w:rsidP="007A2E6A">
      <w:pPr>
        <w:numPr>
          <w:ilvl w:val="0"/>
          <w:numId w:val="28"/>
        </w:numPr>
      </w:pPr>
      <w:r w:rsidRPr="007A2E6A">
        <w:t>ellenőrzik, hogy az iratkezelés a vonatkozó jogszabályok és a jelen szabályzat előírásai szerint történjen;</w:t>
      </w:r>
    </w:p>
    <w:p w14:paraId="4C846997" w14:textId="77777777" w:rsidR="007A2E6A" w:rsidRPr="007A2E6A" w:rsidRDefault="007A2E6A" w:rsidP="007A2E6A">
      <w:pPr>
        <w:numPr>
          <w:ilvl w:val="0"/>
          <w:numId w:val="28"/>
        </w:numPr>
      </w:pPr>
      <w:r w:rsidRPr="007A2E6A">
        <w:t>figyelemmel kísérik az iratkezelésre vonatkozó jogszabályokat, és szükség esetén kezdeményezik a szabályzat módosítását;</w:t>
      </w:r>
    </w:p>
    <w:p w14:paraId="0ED3B713" w14:textId="77777777" w:rsidR="007A2E6A" w:rsidRPr="007A2E6A" w:rsidRDefault="007A2E6A" w:rsidP="007A2E6A">
      <w:pPr>
        <w:numPr>
          <w:ilvl w:val="0"/>
          <w:numId w:val="28"/>
        </w:numPr>
      </w:pPr>
      <w:r w:rsidRPr="007A2E6A">
        <w:t>a főigazgató távollétében jogosultak az érkező küldemények felbontására és a kiadmányozásra;</w:t>
      </w:r>
    </w:p>
    <w:p w14:paraId="6B2318FC" w14:textId="77777777" w:rsidR="007A2E6A" w:rsidRPr="007A2E6A" w:rsidRDefault="007A2E6A" w:rsidP="007A2E6A">
      <w:pPr>
        <w:numPr>
          <w:ilvl w:val="0"/>
          <w:numId w:val="28"/>
        </w:numPr>
      </w:pPr>
      <w:r w:rsidRPr="007A2E6A">
        <w:t>a főigazgató távollétében kijelölik az iratok ügyintézőit;</w:t>
      </w:r>
    </w:p>
    <w:p w14:paraId="3C826785" w14:textId="77777777" w:rsidR="007A2E6A" w:rsidRPr="007A2E6A" w:rsidRDefault="007A2E6A" w:rsidP="007A2E6A">
      <w:pPr>
        <w:numPr>
          <w:ilvl w:val="0"/>
          <w:numId w:val="28"/>
        </w:numPr>
      </w:pPr>
      <w:r w:rsidRPr="007A2E6A">
        <w:t>közreműködnek az irattári anyag selejtezésének és levéltári átadásának előkészítésében és lebonyolításában.</w:t>
      </w:r>
    </w:p>
    <w:p w14:paraId="71CA2969" w14:textId="77777777" w:rsidR="007A2E6A" w:rsidRPr="007A2E6A" w:rsidRDefault="007A2E6A" w:rsidP="007A2E6A">
      <w:r w:rsidRPr="007A2E6A">
        <w:rPr>
          <w:b/>
          <w:bCs/>
        </w:rPr>
        <w:t>Az iskolatitkár — mint az iratkezelésért felelős személy (lásd XI.3. pont) — feladatköre:</w:t>
      </w:r>
    </w:p>
    <w:p w14:paraId="73A3A803" w14:textId="77777777" w:rsidR="007A2E6A" w:rsidRPr="007A2E6A" w:rsidRDefault="007A2E6A" w:rsidP="007A2E6A">
      <w:pPr>
        <w:numPr>
          <w:ilvl w:val="0"/>
          <w:numId w:val="29"/>
        </w:numPr>
      </w:pPr>
      <w:r w:rsidRPr="007A2E6A">
        <w:t>a hivatali ügyek, az ügyiratok és a bélyegzők nyilvántartása;</w:t>
      </w:r>
    </w:p>
    <w:p w14:paraId="6871797E" w14:textId="77777777" w:rsidR="007A2E6A" w:rsidRPr="007A2E6A" w:rsidRDefault="007A2E6A" w:rsidP="007A2E6A">
      <w:pPr>
        <w:numPr>
          <w:ilvl w:val="0"/>
          <w:numId w:val="29"/>
        </w:numPr>
      </w:pPr>
      <w:r w:rsidRPr="007A2E6A">
        <w:t>a küldemények átvétele, felbontása, kezelése;</w:t>
      </w:r>
    </w:p>
    <w:p w14:paraId="644EC118" w14:textId="77777777" w:rsidR="007A2E6A" w:rsidRPr="007A2E6A" w:rsidRDefault="007A2E6A" w:rsidP="007A2E6A">
      <w:pPr>
        <w:numPr>
          <w:ilvl w:val="0"/>
          <w:numId w:val="29"/>
        </w:numPr>
      </w:pPr>
      <w:r w:rsidRPr="007A2E6A">
        <w:t>a hivatalos ügyek csoportosítása, rangsorolása;</w:t>
      </w:r>
    </w:p>
    <w:p w14:paraId="3C52AC41" w14:textId="77777777" w:rsidR="007A2E6A" w:rsidRPr="007A2E6A" w:rsidRDefault="007A2E6A" w:rsidP="007A2E6A">
      <w:pPr>
        <w:numPr>
          <w:ilvl w:val="0"/>
          <w:numId w:val="29"/>
        </w:numPr>
      </w:pPr>
      <w:r w:rsidRPr="007A2E6A">
        <w:lastRenderedPageBreak/>
        <w:t>az iratok iktatása, előiratok csatolása, mutatózás;</w:t>
      </w:r>
    </w:p>
    <w:p w14:paraId="4AA72117" w14:textId="77777777" w:rsidR="007A2E6A" w:rsidRPr="007A2E6A" w:rsidRDefault="007A2E6A" w:rsidP="007A2E6A">
      <w:pPr>
        <w:numPr>
          <w:ilvl w:val="0"/>
          <w:numId w:val="29"/>
        </w:numPr>
      </w:pPr>
      <w:r w:rsidRPr="007A2E6A">
        <w:t>a határidős ügyek nyilvántartása;</w:t>
      </w:r>
    </w:p>
    <w:p w14:paraId="08AD4347" w14:textId="77777777" w:rsidR="007A2E6A" w:rsidRPr="007A2E6A" w:rsidRDefault="007A2E6A" w:rsidP="007A2E6A">
      <w:pPr>
        <w:numPr>
          <w:ilvl w:val="0"/>
          <w:numId w:val="29"/>
        </w:numPr>
      </w:pPr>
      <w:r w:rsidRPr="007A2E6A">
        <w:t>a kiadmányozás előkészítése, a kiadmányok továbbítása, postai feladása;</w:t>
      </w:r>
    </w:p>
    <w:p w14:paraId="79FABF0D" w14:textId="77777777" w:rsidR="007A2E6A" w:rsidRPr="007A2E6A" w:rsidRDefault="007A2E6A" w:rsidP="007A2E6A">
      <w:pPr>
        <w:numPr>
          <w:ilvl w:val="0"/>
          <w:numId w:val="29"/>
        </w:numPr>
      </w:pPr>
      <w:r w:rsidRPr="007A2E6A">
        <w:t>az ügyiratokról hivatalos másolat és másodlat készítése;</w:t>
      </w:r>
    </w:p>
    <w:p w14:paraId="238041C5" w14:textId="77777777" w:rsidR="007A2E6A" w:rsidRPr="007A2E6A" w:rsidRDefault="007A2E6A" w:rsidP="007A2E6A">
      <w:pPr>
        <w:numPr>
          <w:ilvl w:val="0"/>
          <w:numId w:val="29"/>
        </w:numPr>
      </w:pPr>
      <w:r w:rsidRPr="007A2E6A">
        <w:t>az elintézett ügyek iratainak irattári elhelyezése;</w:t>
      </w:r>
    </w:p>
    <w:p w14:paraId="0A67F9B6" w14:textId="77777777" w:rsidR="007A2E6A" w:rsidRPr="007A2E6A" w:rsidRDefault="007A2E6A" w:rsidP="007A2E6A">
      <w:pPr>
        <w:numPr>
          <w:ilvl w:val="0"/>
          <w:numId w:val="29"/>
        </w:numPr>
      </w:pPr>
      <w:r w:rsidRPr="007A2E6A">
        <w:t>az irattár kezelése, rendezése, az irattári jegyzékek készítése;</w:t>
      </w:r>
    </w:p>
    <w:p w14:paraId="51E3781C" w14:textId="77777777" w:rsidR="007A2E6A" w:rsidRPr="007A2E6A" w:rsidRDefault="007A2E6A" w:rsidP="007A2E6A">
      <w:pPr>
        <w:numPr>
          <w:ilvl w:val="0"/>
          <w:numId w:val="29"/>
        </w:numPr>
      </w:pPr>
      <w:r w:rsidRPr="007A2E6A">
        <w:t>az irattári anyag selejtezésének lebonyolítása.</w:t>
      </w:r>
    </w:p>
    <w:p w14:paraId="1E839E78" w14:textId="77777777" w:rsidR="007A2E6A" w:rsidRPr="007A2E6A" w:rsidRDefault="007A2E6A" w:rsidP="007A2E6A">
      <w:pPr>
        <w:numPr>
          <w:ilvl w:val="0"/>
          <w:numId w:val="29"/>
        </w:numPr>
      </w:pPr>
      <w:r w:rsidRPr="007A2E6A">
        <w:t>Az óvodai terület napi iratkezelési feladataiban az óvodatitkár működik közre, aki az iratokat az iskolatitkár felé — a XI.3. pontban rögzített, jogszabályban vagy a jelen szabályzatban meghatározott határidőn belül — továbbítja a központi iktatáshoz.</w:t>
      </w:r>
    </w:p>
    <w:p w14:paraId="3A632255" w14:textId="77777777" w:rsidR="007A2E6A" w:rsidRPr="007A2E6A" w:rsidRDefault="007A2E6A" w:rsidP="007A2E6A">
      <w:pPr>
        <w:pStyle w:val="Cmsor2"/>
      </w:pPr>
      <w:r w:rsidRPr="007A2E6A">
        <w:t>2. Elektronikus küldemények átvétele és elosztása</w:t>
      </w:r>
    </w:p>
    <w:p w14:paraId="0828EE53" w14:textId="77777777" w:rsidR="007A2E6A" w:rsidRPr="007A2E6A" w:rsidRDefault="007A2E6A" w:rsidP="007A2E6A">
      <w:r w:rsidRPr="007A2E6A">
        <w:t>Az elektronikus levelek felbontását, megnyitását az iskolatitkár végzi; ez a nevelési igazgatóhelyettesi és iskolatitkári irodában található számítógépen történik. Az elolvasást követően a főigazgató, illetve helyettese az iratkezelési szabályzat szerint jár el. Az iktatást igénylő elektronikus iratokat ki kell nyomtatni, és kinyomtatott formában kell eljuttatni a címzetthez, illetve az iskolatitkárhoz iktatás céljából.</w:t>
      </w:r>
    </w:p>
    <w:p w14:paraId="254B98A8" w14:textId="77777777" w:rsidR="007A2E6A" w:rsidRPr="007A2E6A" w:rsidRDefault="007A2E6A" w:rsidP="007A2E6A">
      <w:r w:rsidRPr="007A2E6A">
        <w:t>Az elektronikus levélként érkezett, iktatandó iratokhoz ki kell nyomtatni és csatolni kell az e-mail fejlécét (feladó, címzett, elküldés ideje, tárgy). A kinyomtatott, mellékelt iratot ezt követően a papíralapú iratokkal megegyező eljárás szerint kell kezelni. A papíralapon iktatott, elektronikusan érkezett iratokat tartalmazó leveleket külön mappában is meg kell őrizni; a mappa tartalmát évente egyszer, az iktatókönyv lezárásával egy időben elektronikus adathordozóra kell menteni, és az iktatókönyv mellékleteként kell tárolni.</w:t>
      </w:r>
    </w:p>
    <w:p w14:paraId="602C28D7" w14:textId="77777777" w:rsidR="007A2E6A" w:rsidRPr="007A2E6A" w:rsidRDefault="007A2E6A" w:rsidP="007A2E6A">
      <w:pPr>
        <w:pStyle w:val="Cmsor2"/>
      </w:pPr>
      <w:r w:rsidRPr="007A2E6A">
        <w:t>3. Az ügyek és az ügyiratok nyilvántartása, az ügyintézés határideje</w:t>
      </w:r>
    </w:p>
    <w:p w14:paraId="1927A8B5" w14:textId="77777777" w:rsidR="007A2E6A" w:rsidRPr="007A2E6A" w:rsidRDefault="007A2E6A" w:rsidP="007A2E6A">
      <w:r w:rsidRPr="007A2E6A">
        <w:t>A főigazgató által szignált határidős és egyéb iratokat a nyilvántartó könyvbe be kell vezetni, és még a szignálás napján át kell adni az ügyintézőnek. Az iskolatitkár az ügyintézők részére — elintézés céljából — az ügy iratait iktatószám, tárgy, az átvétel időpontjának feltüntetésével, valamint határidő kitűzésével, aláírás ellenében adja át; az iratok visszavételét jelezni kell.</w:t>
      </w:r>
    </w:p>
    <w:p w14:paraId="217FF11C" w14:textId="77777777" w:rsidR="007A2E6A" w:rsidRPr="007A2E6A" w:rsidRDefault="007A2E6A" w:rsidP="007A2E6A">
      <w:r w:rsidRPr="007A2E6A">
        <w:lastRenderedPageBreak/>
        <w:t>Az ügyek határidejének betartásáért az iskolatitkár felel; ezért a határidőhöz kötött ügyekről nyilvántartást kell vezetni az iktatókönyvben, a "Megjegyzés" vagy "Elintézési határidő" rovatban.</w:t>
      </w:r>
    </w:p>
    <w:p w14:paraId="44519258" w14:textId="77777777" w:rsidR="007A2E6A" w:rsidRPr="007A2E6A" w:rsidRDefault="007A2E6A" w:rsidP="007A2E6A">
      <w:r w:rsidRPr="007A2E6A">
        <w:rPr>
          <w:b/>
          <w:bCs/>
        </w:rPr>
        <w:t>Az ügyintézés általános határideje:</w:t>
      </w:r>
      <w:r w:rsidRPr="007A2E6A">
        <w:t xml:space="preserve"> a tanulókkal, gyermekekkel kapcsolatos ügyekben haladéktalanul, legkésőbb az iktatás napjától számított 22 munkanap; az intézmény működésével kapcsolatos, valamint az intézménybe érkezett egyéb iratok esetén szintén legkésőbb az iktatás napjától számított 22 munkanap. Ha az ügy elintézésére a szülői szervezet vagy a diákönkormányzat jogosult, döntését legkésőbb az iktatástól számított 22 munkanapot követő első ülésén köteles meghozni. A főigazgató szükség esetén meghosszabbíthatja a határidőt; az engedélyt az ügyet kísérő iraton fel kell tüntetni.</w:t>
      </w:r>
    </w:p>
    <w:p w14:paraId="08680547" w14:textId="77777777" w:rsidR="007A2E6A" w:rsidRPr="007A2E6A" w:rsidRDefault="007A2E6A" w:rsidP="007A2E6A">
      <w:pPr>
        <w:pStyle w:val="Cmsor2"/>
      </w:pPr>
      <w:r w:rsidRPr="007A2E6A">
        <w:t>4. Felvilágosítás hivatalos ügyekben</w:t>
      </w:r>
    </w:p>
    <w:p w14:paraId="199F16F7" w14:textId="77777777" w:rsidR="007A2E6A" w:rsidRPr="007A2E6A" w:rsidRDefault="007A2E6A" w:rsidP="007A2E6A">
      <w:r w:rsidRPr="007A2E6A">
        <w:t>Az intézményben bármely üggyel kapcsolatban érdemi felvilágosítást csak az ügyben eljáró illetékes ügyintéző vagy vezető adhat (lásd VI.10. pont — Nyilatkozat tömegtájékoztató szervek részére).</w:t>
      </w:r>
    </w:p>
    <w:p w14:paraId="0740AE9E" w14:textId="77777777" w:rsidR="007A2E6A" w:rsidRPr="007A2E6A" w:rsidRDefault="007A2E6A" w:rsidP="007A2E6A">
      <w:r w:rsidRPr="007A2E6A">
        <w:t>A gyermeknek, tanulónak, valamint szülőjének a rá vonatkozó iratokba való betekintését oly mértékben kell biztosítani, amennyire ez mások személyiségi jogainak sérelme nélkül lehetséges, az adatvédelmi szabályok (lásd XI.4. pont) szerint. Hivatalos szerveknek (fenntartó, hatóságok) a személyiségi jogokat nem sértő adatokat és információkat kizárólag írásos megkeresés alapján lehet rendelkezésre bocsátani.</w:t>
      </w:r>
    </w:p>
    <w:p w14:paraId="57778F4E" w14:textId="77777777" w:rsidR="007A2E6A" w:rsidRPr="007A2E6A" w:rsidRDefault="007A2E6A" w:rsidP="007A2E6A">
      <w:r w:rsidRPr="007A2E6A">
        <w:t>A személyesen benyújtott iratok átvételét kérelemre igazolni kell. Ha az ügy jellege megengedi, telefonon vagy a jelen lévő érdekelt személyes tájékoztatásával is elintézhető; ebben az esetben az iratra rá kell vezetni a tájékoztatás lényegét, az elintézés határidejét és az ügyintéző aláírását.</w:t>
      </w:r>
    </w:p>
    <w:p w14:paraId="20C18E1C" w14:textId="77777777" w:rsidR="007A2E6A" w:rsidRPr="007A2E6A" w:rsidRDefault="007A2E6A" w:rsidP="007A2E6A">
      <w:pPr>
        <w:pStyle w:val="Cmsor2"/>
      </w:pPr>
      <w:r w:rsidRPr="007A2E6A">
        <w:t>5. Az ügyiratok kezelésének rendje</w:t>
      </w:r>
    </w:p>
    <w:p w14:paraId="3C759BCB" w14:textId="77777777" w:rsidR="007A2E6A" w:rsidRPr="007A2E6A" w:rsidRDefault="007A2E6A" w:rsidP="007A2E6A">
      <w:r w:rsidRPr="007A2E6A">
        <w:rPr>
          <w:b/>
          <w:bCs/>
        </w:rPr>
        <w:t>Védelem.</w:t>
      </w:r>
      <w:r w:rsidRPr="007A2E6A">
        <w:t xml:space="preserve"> Iratot a munkaköri feladat ellátásán kívül az intézmény épületéből kivinni, vagy azon kívül tanulmányozni, feldolgozni, tárolni csak a főigazgató engedélyével lehet, ügyelve arra, hogy tartalmát illetéktelen személy ne ismerje meg. Az iskolatitkárnál, óvodatitkárnál lévő iratba a dolgozó akkor tekinthet be, ha munkájával összefüggő feladat ellátása ezt szükségessé teszi.</w:t>
      </w:r>
    </w:p>
    <w:p w14:paraId="06E68980" w14:textId="77777777" w:rsidR="007A2E6A" w:rsidRPr="007A2E6A" w:rsidRDefault="007A2E6A" w:rsidP="007A2E6A">
      <w:r w:rsidRPr="007A2E6A">
        <w:rPr>
          <w:b/>
          <w:bCs/>
        </w:rPr>
        <w:t>Másolat, másodlat.</w:t>
      </w:r>
      <w:r w:rsidRPr="007A2E6A">
        <w:t xml:space="preserve"> Az intézmény ügyeinek irataitól másolatot az iskolatitkár, vezetői engedéllyel adhat ki; a másolatot "A másolat hiteles" felirattal, keltezéssel és az </w:t>
      </w:r>
      <w:r w:rsidRPr="007A2E6A">
        <w:lastRenderedPageBreak/>
        <w:t>engedélyező aláírásával kell ellátni. Másodlatot kell kiadni az intézmény által kiállított egyes okmányokról (bizonyítványok stb.) azok elvesztése, megsemmisülése esetén, a törzslap alapján (lásd a bizonyítványmásodlat díjára vonatkozó rendelkezést).</w:t>
      </w:r>
    </w:p>
    <w:p w14:paraId="5535A34E" w14:textId="77777777" w:rsidR="007A2E6A" w:rsidRPr="007A2E6A" w:rsidRDefault="007A2E6A" w:rsidP="007A2E6A">
      <w:r w:rsidRPr="007A2E6A">
        <w:rPr>
          <w:b/>
          <w:bCs/>
        </w:rPr>
        <w:t>Küldemények átvétele, felbontása.</w:t>
      </w:r>
      <w:r w:rsidRPr="007A2E6A">
        <w:t xml:space="preserve"> A postán vagy kézbesítő útján érkező iratokat, valamint a közvetlenül benyújtott beadványokat, kérelmeket az iskolatitkár (óvodai vonatkozásban az óvodatitkár) veszi át. Felbontás nélkül kell a címzetthez továbbítani a tévesen címzett küldeményeket, a magánjellegű névre szóló iratokat, valamint a diákönkormányzat, a szülői szervezet és más társadalmi szervezet címére érkezett iratokat, továbbá azokat, amelyek felbontásának jogát a főigazgató fenntartotta magának. Minden egyéb, hivatalos jellegűnek tűnő küldeményt fel kell bontani. Ha az intézménynek a küldemény ügyében nincs hatásköre, a küldeményt a hatáskörrel rendelkező szervhez kell továbbítani, vagy — ha az illetékes ismeretlen — értesítés mellett vissza kell küldeni a feladónak.</w:t>
      </w:r>
    </w:p>
    <w:p w14:paraId="05C6BCD5" w14:textId="77777777" w:rsidR="007A2E6A" w:rsidRPr="007A2E6A" w:rsidRDefault="007A2E6A" w:rsidP="007A2E6A">
      <w:r w:rsidRPr="007A2E6A">
        <w:rPr>
          <w:b/>
          <w:bCs/>
        </w:rPr>
        <w:t>Feldolgozás.</w:t>
      </w:r>
      <w:r w:rsidRPr="007A2E6A">
        <w:t xml:space="preserve"> A felbontáskor ellenőrizni kell a feltüntetett és a ténylegesen beérkezett mellékletek számát, és jelezni kell, ha a boríték sérült. A fenntartótól érkezett megkereséseket, idézéseket, meghívókat, valamint a vezető nevére érkező küldeményeket soron kívül kell a főigazgatóhoz továbbítani. A borítékot az irathoz kell csatolni, ha a postára adás időpontjához jogkövetkezmény fűződhet, vagy a feladó adatai az iratból nem állapíthatók meg.</w:t>
      </w:r>
    </w:p>
    <w:p w14:paraId="3446F485" w14:textId="77777777" w:rsidR="007A2E6A" w:rsidRPr="007A2E6A" w:rsidRDefault="007A2E6A" w:rsidP="007A2E6A">
      <w:pPr>
        <w:pStyle w:val="Cmsor2"/>
      </w:pPr>
      <w:r w:rsidRPr="007A2E6A">
        <w:t>6. Az iratok iktatása</w:t>
      </w:r>
    </w:p>
    <w:p w14:paraId="211F748D" w14:textId="77777777" w:rsidR="007A2E6A" w:rsidRPr="007A2E6A" w:rsidRDefault="007A2E6A" w:rsidP="007A2E6A">
      <w:r w:rsidRPr="007A2E6A">
        <w:t xml:space="preserve">Az intézménybe érkezett, illetve azon belül keletkezett iratokat iktatni kell, iktatókönyvbe történő bevezetéssel, naptári évenként eggyel kezdődő, folyamatos sorszámos rendszerben, az iratok érkezésének sorrendjében. </w:t>
      </w:r>
      <w:r w:rsidRPr="007A2E6A">
        <w:rPr>
          <w:b/>
          <w:bCs/>
        </w:rPr>
        <w:t>Az iskolai és az óvodai feladatellátási hely iratai egy közös iktatókönyvben, egy iktatószám-tartományban szerepelnek</w:t>
      </w:r>
      <w:r w:rsidRPr="007A2E6A">
        <w:t xml:space="preserve"> (lásd XI.3. pont). Minden naptári évben új iktatókönyvet kell nyitni, amelyet az év végén — az utolsó iktatás alatt — keltezéssel és aláírással le kell zárni.</w:t>
      </w:r>
    </w:p>
    <w:p w14:paraId="4EC6FDB8" w14:textId="77777777" w:rsidR="007A2E6A" w:rsidRPr="007A2E6A" w:rsidRDefault="007A2E6A" w:rsidP="007A2E6A">
      <w:r w:rsidRPr="007A2E6A">
        <w:t>Az iktatás sorszámozása folyamatos, megszakítás nélküli; iktatószámot üresen hagyni nem szabad. Téves bejegyzést nem szabad technikai eszközzel megszüntetni; azt vékony vonallal át kell húzni úgy, hogy az eredeti szöveg olvasható maradjon, és fölé kell írni a helyes adatot.</w:t>
      </w:r>
    </w:p>
    <w:p w14:paraId="43005409" w14:textId="77777777" w:rsidR="007A2E6A" w:rsidRPr="007A2E6A" w:rsidRDefault="007A2E6A" w:rsidP="007A2E6A">
      <w:r w:rsidRPr="007A2E6A">
        <w:lastRenderedPageBreak/>
        <w:t>Iktatáskor az irat jobb felső sarkát el kell látni az iktatási bélyegző lenyomatával, feltüntetve az érkeztetés keltét, az iktatószámot és a mellékletek számát, az ügyintéző nevét, valamint az irattári tárgykör számát.</w:t>
      </w:r>
    </w:p>
    <w:p w14:paraId="7EA4AF16" w14:textId="77777777" w:rsidR="007A2E6A" w:rsidRPr="007A2E6A" w:rsidRDefault="007A2E6A" w:rsidP="007A2E6A">
      <w:r w:rsidRPr="007A2E6A">
        <w:t>Egy iktatószámhoz legfeljebb három altétel rendelhető; az azonos ügyre vonatkozó iratokat az ügy intézése után is együtt kell tartani. Nem kell iktatni a jogkövetkezménnyel nem járó tömeges értesítéseket (meghívók, sajtótermékek, reklámkiadványok, szaklapok).</w:t>
      </w:r>
    </w:p>
    <w:p w14:paraId="0EDDECAF" w14:textId="77777777" w:rsidR="007A2E6A" w:rsidRPr="007A2E6A" w:rsidRDefault="007A2E6A" w:rsidP="007A2E6A">
      <w:r w:rsidRPr="007A2E6A">
        <w:t>Elektronikus irat esetén, ha az nem az iktatásra jogosult ügykezelőhöz érkezett, azt az illetékes ügykezelőhöz kell továbbítani; az ügykezelő köteles az elektronikus iratot is szignálásra bemutatni az illetékes vezetőnek.</w:t>
      </w:r>
    </w:p>
    <w:p w14:paraId="72CDBBA1" w14:textId="77777777" w:rsidR="007A2E6A" w:rsidRPr="007A2E6A" w:rsidRDefault="007A2E6A" w:rsidP="007A2E6A">
      <w:pPr>
        <w:pStyle w:val="Cmsor2"/>
      </w:pPr>
      <w:r w:rsidRPr="007A2E6A">
        <w:t>7. Az ügyintézés — kiadmányozási jogkörök</w:t>
      </w:r>
    </w:p>
    <w:p w14:paraId="59A40952" w14:textId="77777777" w:rsidR="007A2E6A" w:rsidRPr="007A2E6A" w:rsidRDefault="007A2E6A" w:rsidP="007A2E6A">
      <w:r w:rsidRPr="007A2E6A">
        <w:t>Az ügyintézők az ügyeket érkezési sorrendben és sürgősségük figyelembevételével kötelesek elintézni. Az intézményben kiadmányozási joggal a következő dolgozók rendelkeznek:</w:t>
      </w:r>
    </w:p>
    <w:p w14:paraId="0506761E" w14:textId="77777777" w:rsidR="007A2E6A" w:rsidRPr="007A2E6A" w:rsidRDefault="007A2E6A" w:rsidP="007A2E6A">
      <w:pPr>
        <w:numPr>
          <w:ilvl w:val="0"/>
          <w:numId w:val="30"/>
        </w:numPr>
      </w:pPr>
      <w:r w:rsidRPr="007A2E6A">
        <w:rPr>
          <w:b/>
          <w:bCs/>
        </w:rPr>
        <w:t>a főigazgató</w:t>
      </w:r>
      <w:r w:rsidRPr="007A2E6A">
        <w:t xml:space="preserve"> — minden irat esetében;</w:t>
      </w:r>
    </w:p>
    <w:p w14:paraId="63EE22E1" w14:textId="77777777" w:rsidR="007A2E6A" w:rsidRPr="007A2E6A" w:rsidRDefault="007A2E6A" w:rsidP="007A2E6A">
      <w:pPr>
        <w:numPr>
          <w:ilvl w:val="0"/>
          <w:numId w:val="30"/>
        </w:numPr>
      </w:pPr>
      <w:r w:rsidRPr="007A2E6A">
        <w:rPr>
          <w:b/>
          <w:bCs/>
        </w:rPr>
        <w:t>a nevelési igazgatóhelyettes, az óvodavezető és az iskolatitkár</w:t>
      </w:r>
      <w:r w:rsidRPr="007A2E6A">
        <w:t xml:space="preserve"> — a tanulókkal, gyermekekkel és az intézmény működésével kapcsolatos iratok esetében, saját területükön;</w:t>
      </w:r>
    </w:p>
    <w:p w14:paraId="41BD049B" w14:textId="77777777" w:rsidR="007A2E6A" w:rsidRPr="007A2E6A" w:rsidRDefault="007A2E6A" w:rsidP="007A2E6A">
      <w:pPr>
        <w:numPr>
          <w:ilvl w:val="0"/>
          <w:numId w:val="30"/>
        </w:numPr>
      </w:pPr>
      <w:r w:rsidRPr="007A2E6A">
        <w:rPr>
          <w:b/>
          <w:bCs/>
        </w:rPr>
        <w:t>a gazdasági vezető</w:t>
      </w:r>
      <w:r w:rsidRPr="007A2E6A">
        <w:t xml:space="preserve"> — az intézmény gazdasági ügyeivel kapcsolatos iratok esetében.</w:t>
      </w:r>
    </w:p>
    <w:p w14:paraId="0B66733F" w14:textId="77777777" w:rsidR="007A2E6A" w:rsidRPr="007A2E6A" w:rsidRDefault="007A2E6A" w:rsidP="007A2E6A">
      <w:r w:rsidRPr="007A2E6A">
        <w:t>(E felsorolás összhangban van a II.5. pontban rögzített kiadmányozási renddel.)</w:t>
      </w:r>
    </w:p>
    <w:p w14:paraId="745FEF8E" w14:textId="77777777" w:rsidR="007A2E6A" w:rsidRPr="007A2E6A" w:rsidRDefault="007A2E6A" w:rsidP="007A2E6A">
      <w:pPr>
        <w:pStyle w:val="Cmsor2"/>
      </w:pPr>
      <w:r w:rsidRPr="007A2E6A">
        <w:t>8. Az irattározás rendje</w:t>
      </w:r>
    </w:p>
    <w:p w14:paraId="1F761938" w14:textId="77777777" w:rsidR="007A2E6A" w:rsidRPr="007A2E6A" w:rsidRDefault="007A2E6A" w:rsidP="007A2E6A">
      <w:r w:rsidRPr="007A2E6A">
        <w:t>Az elintézett ügyek iratait az alábbi záradékkal kell ellátni: "További intézkedést nem igényel, ezért irattárba helyezhető", dátummal és a főigazgató aláírásával. Az irattárba helyezés előtt az iskolatitkár köteles az iratot átvizsgálni, hogy nincs-e benne idegen irat, és hogy minden kezelési utasításnak eleget tettek-e.</w:t>
      </w:r>
    </w:p>
    <w:p w14:paraId="10B22BEC" w14:textId="77777777" w:rsidR="007A2E6A" w:rsidRPr="007A2E6A" w:rsidRDefault="007A2E6A" w:rsidP="007A2E6A">
      <w:r w:rsidRPr="007A2E6A">
        <w:rPr>
          <w:b/>
          <w:bCs/>
        </w:rPr>
        <w:t>A kézi irattár:</w:t>
      </w:r>
      <w:r w:rsidRPr="007A2E6A">
        <w:t xml:space="preserve"> az intézmény három évnél nem régebbi iratait a kézi irattárban kell kezelni, az évek és az iktatószámok sorrendjében, jól zárható szekrényben, tárgykörönként külön dossziéban. A kézi irattár helye az iskolatitkári helyiség.</w:t>
      </w:r>
    </w:p>
    <w:p w14:paraId="1E4BC784" w14:textId="77777777" w:rsidR="007A2E6A" w:rsidRPr="007A2E6A" w:rsidRDefault="007A2E6A" w:rsidP="007A2E6A">
      <w:r w:rsidRPr="007A2E6A">
        <w:rPr>
          <w:b/>
          <w:bCs/>
        </w:rPr>
        <w:t>Az irattári őrzés:</w:t>
      </w:r>
      <w:r w:rsidRPr="007A2E6A">
        <w:t xml:space="preserve"> három év elteltével az ügyiratokat az irattári terv tételszámai szerinti csoportosításban kell elhelyezni a végleges irattárban. Az irattárban elhelyezett </w:t>
      </w:r>
      <w:r w:rsidRPr="007A2E6A">
        <w:lastRenderedPageBreak/>
        <w:t>iratokat hivatalos használatra az ügyintézőnek legfeljebb 30 napra, az irattári kölcsönzési füzetbe bejegyezve és elismervény ellenében lehet átadni. Az irattárban kezelt iratról másolat kiadását kizárólag a kiadmányozási joggal felruházott vezető engedélyezheti.</w:t>
      </w:r>
    </w:p>
    <w:p w14:paraId="5C31D111" w14:textId="77777777" w:rsidR="007A2E6A" w:rsidRPr="007A2E6A" w:rsidRDefault="007A2E6A" w:rsidP="007A2E6A">
      <w:pPr>
        <w:pStyle w:val="Cmsor2"/>
      </w:pPr>
      <w:r w:rsidRPr="007A2E6A">
        <w:t>9. Az irattári anyag selejtezésének rendje</w:t>
      </w:r>
    </w:p>
    <w:p w14:paraId="7E2E6944" w14:textId="77777777" w:rsidR="007A2E6A" w:rsidRPr="007A2E6A" w:rsidRDefault="007A2E6A" w:rsidP="007A2E6A">
      <w:r w:rsidRPr="007A2E6A">
        <w:t>Az irattári anyagnak azt a részét, amelyre az ügyvitelben már nincs szükség, a vonatkozó jogszabályok szerint kell selejtezni. Az irattárban őrzött iratokat legalább ötévenként felül kell vizsgálni, kiválasztva azokat, amelyeknek őrzési ideje lejárt. A selejtezést a főigazgató rendeli el és ellenőrzi; a selejtezéssel járó feladatok ellátására selejtezési bizottságot kell létrehozni.</w:t>
      </w:r>
    </w:p>
    <w:p w14:paraId="55894BB7" w14:textId="77777777" w:rsidR="007A2E6A" w:rsidRPr="007A2E6A" w:rsidRDefault="007A2E6A" w:rsidP="007A2E6A">
      <w:r w:rsidRPr="007A2E6A">
        <w:t>Az iratselejtezés időpontját a selejtezés megkezdése előtt 30 nappal az illetékes megyei levéltárnak írásban be kell jelenteni; a selejtezés a levéltár hozzájárulása, illetve a bejelentéstől számított 30 nap letelte után kezdhető meg. A selejtezésre szánt iratokról három példányban selejtezési jegyzőkönyvet kell készíteni, amely tartalmazza az intézmény nevét, a selejtezett irattári tételeket, az iratok irattárba helyezésének évét és mennyiségét, az iratselejtezést végző és azt ellenőrző személyek nevét. A selejtezési jegyzőkönyv két példányát meg kell küldeni a levéltárnak; a kiselejtezett iratok megsemmisítésére csak a levéltár jegyzőkönyvre vezetett hozzájárulása után kerülhet sor. A nem selejtezhető iratokat ötven év után az illetékes megyei levéltárnak kell átadni.</w:t>
      </w:r>
    </w:p>
    <w:p w14:paraId="0F2A889F" w14:textId="77777777" w:rsidR="007A2E6A" w:rsidRPr="007A2E6A" w:rsidRDefault="007A2E6A" w:rsidP="007A2E6A">
      <w:pPr>
        <w:pStyle w:val="Cmsor2"/>
      </w:pPr>
      <w:r w:rsidRPr="007A2E6A">
        <w:t>10. Az intézményben kezelt tanügyi nyomtatványok listája</w:t>
      </w:r>
    </w:p>
    <w:p w14:paraId="236F0598" w14:textId="4BB7B1DE" w:rsidR="007A2E6A" w:rsidRDefault="007A2E6A" w:rsidP="007A2E6A">
      <w:r w:rsidRPr="007A2E6A">
        <w:t>Az intézmény az alábbi tanügyi nyomtatványokat kezeli, az azokra vonatkozó, a XI. fejezetben (Elektronikus ügyintézés és adatkezelés) rögzített hitelesítési és megőrzési szabályok szerint:</w:t>
      </w:r>
    </w:p>
    <w:p w14:paraId="2F9C08AC" w14:textId="77777777" w:rsidR="007A2E6A" w:rsidRPr="007A2E6A" w:rsidRDefault="007A2E6A" w:rsidP="007A2E6A">
      <w:pPr>
        <w:numPr>
          <w:ilvl w:val="0"/>
          <w:numId w:val="32"/>
        </w:numPr>
      </w:pPr>
      <w:r w:rsidRPr="007A2E6A">
        <w:t>Beírási napló (</w:t>
      </w:r>
      <w:r w:rsidRPr="007A2E6A">
        <w:rPr>
          <w:b/>
          <w:bCs/>
        </w:rPr>
        <w:t>OviKRÉTA</w:t>
      </w:r>
      <w:r w:rsidRPr="007A2E6A">
        <w:t>)</w:t>
      </w:r>
    </w:p>
    <w:p w14:paraId="100576F1" w14:textId="77777777" w:rsidR="007A2E6A" w:rsidRPr="007A2E6A" w:rsidRDefault="007A2E6A" w:rsidP="007A2E6A">
      <w:pPr>
        <w:numPr>
          <w:ilvl w:val="0"/>
          <w:numId w:val="32"/>
        </w:numPr>
      </w:pPr>
      <w:r w:rsidRPr="007A2E6A">
        <w:t>Bizonyítvány, bizonyítvány-betétlap (</w:t>
      </w:r>
      <w:r w:rsidRPr="007A2E6A">
        <w:rPr>
          <w:b/>
          <w:bCs/>
        </w:rPr>
        <w:t>KRÉTA</w:t>
      </w:r>
      <w:r w:rsidRPr="007A2E6A">
        <w:t xml:space="preserve"> — a tanév végi bizonyítvány papíralapú kiállítási kötelezettségével, lásd XI.2. pont)</w:t>
      </w:r>
    </w:p>
    <w:p w14:paraId="3CB0C7D4" w14:textId="77777777" w:rsidR="007A2E6A" w:rsidRPr="007A2E6A" w:rsidRDefault="007A2E6A" w:rsidP="007A2E6A">
      <w:pPr>
        <w:numPr>
          <w:ilvl w:val="0"/>
          <w:numId w:val="32"/>
        </w:numPr>
      </w:pPr>
      <w:r w:rsidRPr="007A2E6A">
        <w:t>Diákigazolvány (</w:t>
      </w:r>
      <w:r w:rsidRPr="007A2E6A">
        <w:rPr>
          <w:b/>
          <w:bCs/>
        </w:rPr>
        <w:t>KRÉTA</w:t>
      </w:r>
      <w:r w:rsidRPr="007A2E6A">
        <w:t xml:space="preserve"> — igazolványkezelő modul)</w:t>
      </w:r>
    </w:p>
    <w:p w14:paraId="64EEE668" w14:textId="77777777" w:rsidR="007A2E6A" w:rsidRPr="007A2E6A" w:rsidRDefault="007A2E6A" w:rsidP="007A2E6A">
      <w:pPr>
        <w:numPr>
          <w:ilvl w:val="0"/>
          <w:numId w:val="32"/>
        </w:numPr>
      </w:pPr>
      <w:r w:rsidRPr="007A2E6A">
        <w:t>Ellenőrző/tájékoztató füzet (</w:t>
      </w:r>
      <w:r w:rsidRPr="007A2E6A">
        <w:rPr>
          <w:b/>
          <w:bCs/>
        </w:rPr>
        <w:t>KRÉTA</w:t>
      </w:r>
      <w:r w:rsidRPr="007A2E6A">
        <w:t xml:space="preserve"> — elektronikus ellenőrző)</w:t>
      </w:r>
    </w:p>
    <w:p w14:paraId="3C0A0E2E" w14:textId="77777777" w:rsidR="007A2E6A" w:rsidRPr="007A2E6A" w:rsidRDefault="007A2E6A" w:rsidP="007A2E6A">
      <w:pPr>
        <w:numPr>
          <w:ilvl w:val="0"/>
          <w:numId w:val="32"/>
        </w:numPr>
      </w:pPr>
      <w:r w:rsidRPr="007A2E6A">
        <w:t>Órarend (</w:t>
      </w:r>
      <w:r w:rsidRPr="007A2E6A">
        <w:rPr>
          <w:b/>
          <w:bCs/>
        </w:rPr>
        <w:t>KRÉTA</w:t>
      </w:r>
      <w:r w:rsidRPr="007A2E6A">
        <w:t>)</w:t>
      </w:r>
    </w:p>
    <w:p w14:paraId="68CED1DA" w14:textId="77777777" w:rsidR="007A2E6A" w:rsidRPr="007A2E6A" w:rsidRDefault="007A2E6A" w:rsidP="007A2E6A">
      <w:pPr>
        <w:numPr>
          <w:ilvl w:val="0"/>
          <w:numId w:val="32"/>
        </w:numPr>
      </w:pPr>
      <w:r w:rsidRPr="007A2E6A">
        <w:t>Osztálynapló, csoportnapló (</w:t>
      </w:r>
      <w:r w:rsidRPr="007A2E6A">
        <w:rPr>
          <w:b/>
          <w:bCs/>
        </w:rPr>
        <w:t>KRÉTA</w:t>
      </w:r>
      <w:r w:rsidRPr="007A2E6A">
        <w:t xml:space="preserve">, óvodai vonatkozásban </w:t>
      </w:r>
      <w:r w:rsidRPr="007A2E6A">
        <w:rPr>
          <w:b/>
          <w:bCs/>
        </w:rPr>
        <w:t>OviKRÉTA</w:t>
      </w:r>
      <w:r w:rsidRPr="007A2E6A">
        <w:t>)</w:t>
      </w:r>
    </w:p>
    <w:p w14:paraId="61557B8C" w14:textId="77777777" w:rsidR="007A2E6A" w:rsidRPr="007A2E6A" w:rsidRDefault="007A2E6A" w:rsidP="007A2E6A">
      <w:pPr>
        <w:numPr>
          <w:ilvl w:val="0"/>
          <w:numId w:val="32"/>
        </w:numPr>
      </w:pPr>
      <w:r w:rsidRPr="007A2E6A">
        <w:lastRenderedPageBreak/>
        <w:t>Osztályozóív a vizsgához (</w:t>
      </w:r>
      <w:r w:rsidRPr="007A2E6A">
        <w:rPr>
          <w:b/>
          <w:bCs/>
        </w:rPr>
        <w:t>KRÉTA</w:t>
      </w:r>
      <w:r w:rsidRPr="007A2E6A">
        <w:t>)</w:t>
      </w:r>
    </w:p>
    <w:p w14:paraId="2771A485" w14:textId="277EE28F" w:rsidR="007A2E6A" w:rsidRPr="007A2E6A" w:rsidRDefault="007A2E6A" w:rsidP="007A2E6A">
      <w:pPr>
        <w:numPr>
          <w:ilvl w:val="0"/>
          <w:numId w:val="32"/>
        </w:numPr>
      </w:pPr>
      <w:r w:rsidRPr="007A2E6A">
        <w:t>Osztályozóvizsga jegyzőkönyv</w:t>
      </w:r>
    </w:p>
    <w:p w14:paraId="4DC1430E" w14:textId="77777777" w:rsidR="007A2E6A" w:rsidRPr="007A2E6A" w:rsidRDefault="007A2E6A" w:rsidP="007A2E6A">
      <w:pPr>
        <w:numPr>
          <w:ilvl w:val="0"/>
          <w:numId w:val="32"/>
        </w:numPr>
      </w:pPr>
      <w:r w:rsidRPr="007A2E6A">
        <w:t>Szakköri napló (</w:t>
      </w:r>
      <w:r w:rsidRPr="007A2E6A">
        <w:rPr>
          <w:b/>
          <w:bCs/>
        </w:rPr>
        <w:t>KRÉTA</w:t>
      </w:r>
      <w:r w:rsidRPr="007A2E6A">
        <w:t xml:space="preserve"> — foglalkozási napló modul)</w:t>
      </w:r>
    </w:p>
    <w:p w14:paraId="0A364788" w14:textId="77777777" w:rsidR="007A2E6A" w:rsidRPr="007A2E6A" w:rsidRDefault="007A2E6A" w:rsidP="007A2E6A">
      <w:pPr>
        <w:numPr>
          <w:ilvl w:val="0"/>
          <w:numId w:val="32"/>
        </w:numPr>
      </w:pPr>
      <w:r w:rsidRPr="007A2E6A">
        <w:t>Tantárgyfelosztás (</w:t>
      </w:r>
      <w:r w:rsidRPr="007A2E6A">
        <w:rPr>
          <w:b/>
          <w:bCs/>
        </w:rPr>
        <w:t>KRÉTA</w:t>
      </w:r>
      <w:r w:rsidRPr="007A2E6A">
        <w:t>)</w:t>
      </w:r>
    </w:p>
    <w:p w14:paraId="5F62DEE8" w14:textId="64606B29" w:rsidR="007A2E6A" w:rsidRPr="007A2E6A" w:rsidRDefault="007A2E6A" w:rsidP="007A2E6A">
      <w:pPr>
        <w:numPr>
          <w:ilvl w:val="0"/>
          <w:numId w:val="32"/>
        </w:numPr>
      </w:pPr>
      <w:r w:rsidRPr="007A2E6A">
        <w:t>Törzslap (</w:t>
      </w:r>
      <w:r w:rsidRPr="007A2E6A">
        <w:rPr>
          <w:b/>
          <w:bCs/>
        </w:rPr>
        <w:t>KRÉTA</w:t>
      </w:r>
      <w:r w:rsidRPr="007A2E6A">
        <w:t>)</w:t>
      </w:r>
    </w:p>
    <w:p w14:paraId="6F0E5474" w14:textId="49C65786" w:rsidR="007A2E6A" w:rsidRPr="007A2E6A" w:rsidRDefault="007A2E6A" w:rsidP="007A2E6A">
      <w:pPr>
        <w:numPr>
          <w:ilvl w:val="0"/>
          <w:numId w:val="32"/>
        </w:numPr>
      </w:pPr>
      <w:r w:rsidRPr="007A2E6A">
        <w:t xml:space="preserve">Javítóvizsga jegyzőkönyv </w:t>
      </w:r>
    </w:p>
    <w:p w14:paraId="70B88615" w14:textId="0873FA92" w:rsidR="007A2E6A" w:rsidRPr="007A2E6A" w:rsidRDefault="007A2E6A" w:rsidP="007A2E6A">
      <w:pPr>
        <w:numPr>
          <w:ilvl w:val="0"/>
          <w:numId w:val="32"/>
        </w:numPr>
      </w:pPr>
      <w:r w:rsidRPr="007A2E6A">
        <w:t xml:space="preserve">Fegyelmi eljárás jegyzőkönyve </w:t>
      </w:r>
    </w:p>
    <w:sectPr w:rsidR="007A2E6A" w:rsidRPr="007A2E6A" w:rsidSect="00D811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70B14" w14:textId="77777777" w:rsidR="000758C0" w:rsidRDefault="000758C0" w:rsidP="00D811EA">
      <w:pPr>
        <w:spacing w:after="0" w:line="240" w:lineRule="auto"/>
      </w:pPr>
      <w:r>
        <w:separator/>
      </w:r>
    </w:p>
  </w:endnote>
  <w:endnote w:type="continuationSeparator" w:id="0">
    <w:p w14:paraId="5C154B22" w14:textId="77777777" w:rsidR="000758C0" w:rsidRDefault="000758C0" w:rsidP="00D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</w:rPr>
      <w:id w:val="-696463971"/>
      <w:docPartObj>
        <w:docPartGallery w:val="Page Numbers (Bottom of Page)"/>
        <w:docPartUnique/>
      </w:docPartObj>
    </w:sdtPr>
    <w:sdtContent>
      <w:p w14:paraId="2E0ECE87" w14:textId="2DD23F5D" w:rsidR="00D811EA" w:rsidRPr="00D811EA" w:rsidRDefault="00D811EA" w:rsidP="00D811EA">
        <w:pPr>
          <w:pStyle w:val="llb"/>
          <w:jc w:val="center"/>
          <w:rPr>
            <w:sz w:val="22"/>
          </w:rPr>
        </w:pPr>
        <w:r>
          <w:rPr>
            <w:sz w:val="22"/>
          </w:rPr>
          <w:t xml:space="preserve">- </w:t>
        </w:r>
        <w:r w:rsidRPr="00D811EA">
          <w:rPr>
            <w:sz w:val="22"/>
          </w:rPr>
          <w:fldChar w:fldCharType="begin"/>
        </w:r>
        <w:r w:rsidRPr="00D811EA">
          <w:rPr>
            <w:sz w:val="22"/>
          </w:rPr>
          <w:instrText>PAGE   \* MERGEFORMAT</w:instrText>
        </w:r>
        <w:r w:rsidRPr="00D811EA">
          <w:rPr>
            <w:sz w:val="22"/>
          </w:rPr>
          <w:fldChar w:fldCharType="separate"/>
        </w:r>
        <w:r w:rsidRPr="00D811EA">
          <w:rPr>
            <w:sz w:val="22"/>
          </w:rPr>
          <w:t>2</w:t>
        </w:r>
        <w:r w:rsidRPr="00D811EA">
          <w:rPr>
            <w:sz w:val="22"/>
          </w:rPr>
          <w:fldChar w:fldCharType="end"/>
        </w:r>
        <w:r>
          <w:rPr>
            <w:sz w:val="22"/>
          </w:rPr>
          <w:t xml:space="preserve"> -</w:t>
        </w:r>
      </w:p>
    </w:sdtContent>
  </w:sdt>
  <w:p w14:paraId="6F0F0A23" w14:textId="700D0DB4" w:rsidR="00D811EA" w:rsidRPr="00D811EA" w:rsidRDefault="00D811EA" w:rsidP="00D811EA">
    <w:pPr>
      <w:pStyle w:val="llb"/>
      <w:jc w:val="center"/>
      <w:rPr>
        <w:sz w:val="22"/>
      </w:rPr>
    </w:pPr>
    <w:r w:rsidRPr="00D811EA">
      <w:rPr>
        <w:sz w:val="22"/>
      </w:rPr>
      <w:t>Hatályos 2026. szeptember 01-től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9756F" w14:textId="77777777" w:rsidR="000758C0" w:rsidRDefault="000758C0" w:rsidP="00D811EA">
      <w:pPr>
        <w:spacing w:after="0" w:line="240" w:lineRule="auto"/>
      </w:pPr>
      <w:r>
        <w:separator/>
      </w:r>
    </w:p>
  </w:footnote>
  <w:footnote w:type="continuationSeparator" w:id="0">
    <w:p w14:paraId="51FCE4A7" w14:textId="77777777" w:rsidR="000758C0" w:rsidRDefault="000758C0" w:rsidP="00D8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39A8B" w14:textId="6E1C3C18" w:rsidR="00D811EA" w:rsidRPr="00D811EA" w:rsidRDefault="00D811EA" w:rsidP="00D811EA">
    <w:pPr>
      <w:pStyle w:val="lfej"/>
      <w:pBdr>
        <w:bottom w:val="single" w:sz="4" w:space="1" w:color="auto"/>
      </w:pBdr>
      <w:rPr>
        <w:sz w:val="22"/>
      </w:rPr>
    </w:pPr>
    <w:r w:rsidRPr="00D811EA">
      <w:rPr>
        <w:sz w:val="22"/>
      </w:rPr>
      <w:t>Kántorjánosi Református Általános Iskola és Óvoda</w:t>
    </w:r>
    <w:r w:rsidRPr="00D811EA">
      <w:rPr>
        <w:sz w:val="22"/>
      </w:rPr>
      <w:tab/>
    </w:r>
    <w:r w:rsidR="007A2E6A">
      <w:rPr>
        <w:sz w:val="22"/>
      </w:rPr>
      <w:t>Ügyviteli és iratkezelési</w:t>
    </w:r>
    <w:r w:rsidR="00597351">
      <w:rPr>
        <w:sz w:val="22"/>
      </w:rPr>
      <w:t xml:space="preserve"> szabályzat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A2995"/>
    <w:multiLevelType w:val="multilevel"/>
    <w:tmpl w:val="D440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6615C"/>
    <w:multiLevelType w:val="multilevel"/>
    <w:tmpl w:val="C800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850DE"/>
    <w:multiLevelType w:val="multilevel"/>
    <w:tmpl w:val="588A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B7A69"/>
    <w:multiLevelType w:val="multilevel"/>
    <w:tmpl w:val="CF5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A5F9D"/>
    <w:multiLevelType w:val="hybridMultilevel"/>
    <w:tmpl w:val="9AEE2092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450C1"/>
    <w:multiLevelType w:val="multilevel"/>
    <w:tmpl w:val="85D0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86210D"/>
    <w:multiLevelType w:val="multilevel"/>
    <w:tmpl w:val="43BA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E67F53"/>
    <w:multiLevelType w:val="hybridMultilevel"/>
    <w:tmpl w:val="E904E61A"/>
    <w:lvl w:ilvl="0" w:tplc="FA4E27F8">
      <w:start w:val="4"/>
      <w:numFmt w:val="bullet"/>
      <w:lvlText w:val="-"/>
      <w:lvlJc w:val="left"/>
      <w:pPr>
        <w:ind w:left="180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98275B"/>
    <w:multiLevelType w:val="multilevel"/>
    <w:tmpl w:val="23F6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DC34D9"/>
    <w:multiLevelType w:val="multilevel"/>
    <w:tmpl w:val="4574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CE244C"/>
    <w:multiLevelType w:val="multilevel"/>
    <w:tmpl w:val="4702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7C6F1B"/>
    <w:multiLevelType w:val="multilevel"/>
    <w:tmpl w:val="5BD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3B51B3"/>
    <w:multiLevelType w:val="multilevel"/>
    <w:tmpl w:val="F248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30B07"/>
    <w:multiLevelType w:val="multilevel"/>
    <w:tmpl w:val="8CBE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8E0BE4"/>
    <w:multiLevelType w:val="multilevel"/>
    <w:tmpl w:val="9AB45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EC2CE6"/>
    <w:multiLevelType w:val="multilevel"/>
    <w:tmpl w:val="65DA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732CED"/>
    <w:multiLevelType w:val="multilevel"/>
    <w:tmpl w:val="89EA3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5D62AE"/>
    <w:multiLevelType w:val="multilevel"/>
    <w:tmpl w:val="F8F4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813707"/>
    <w:multiLevelType w:val="hybridMultilevel"/>
    <w:tmpl w:val="A51C94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55EBF"/>
    <w:multiLevelType w:val="multilevel"/>
    <w:tmpl w:val="0AB8A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3B07B7"/>
    <w:multiLevelType w:val="multilevel"/>
    <w:tmpl w:val="43F0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4E55A8"/>
    <w:multiLevelType w:val="multilevel"/>
    <w:tmpl w:val="BA98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EF3F8F"/>
    <w:multiLevelType w:val="multilevel"/>
    <w:tmpl w:val="43602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AF2343"/>
    <w:multiLevelType w:val="multilevel"/>
    <w:tmpl w:val="18D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C3242E"/>
    <w:multiLevelType w:val="multilevel"/>
    <w:tmpl w:val="7D40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DB6BE3"/>
    <w:multiLevelType w:val="multilevel"/>
    <w:tmpl w:val="5D58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9A7B3D"/>
    <w:multiLevelType w:val="hybridMultilevel"/>
    <w:tmpl w:val="3C2E1E98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D56D8D"/>
    <w:multiLevelType w:val="multilevel"/>
    <w:tmpl w:val="F380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F52330"/>
    <w:multiLevelType w:val="multilevel"/>
    <w:tmpl w:val="4328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1E6F24"/>
    <w:multiLevelType w:val="multilevel"/>
    <w:tmpl w:val="11987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FF255B"/>
    <w:multiLevelType w:val="multilevel"/>
    <w:tmpl w:val="A1C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0467F8"/>
    <w:multiLevelType w:val="multilevel"/>
    <w:tmpl w:val="D7BC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83061">
    <w:abstractNumId w:val="7"/>
  </w:num>
  <w:num w:numId="2" w16cid:durableId="1148402228">
    <w:abstractNumId w:val="4"/>
  </w:num>
  <w:num w:numId="3" w16cid:durableId="1599410246">
    <w:abstractNumId w:val="11"/>
  </w:num>
  <w:num w:numId="4" w16cid:durableId="87316852">
    <w:abstractNumId w:val="26"/>
  </w:num>
  <w:num w:numId="5" w16cid:durableId="930550409">
    <w:abstractNumId w:val="28"/>
  </w:num>
  <w:num w:numId="6" w16cid:durableId="1804037173">
    <w:abstractNumId w:val="27"/>
  </w:num>
  <w:num w:numId="7" w16cid:durableId="1523858827">
    <w:abstractNumId w:val="2"/>
  </w:num>
  <w:num w:numId="8" w16cid:durableId="345521081">
    <w:abstractNumId w:val="10"/>
  </w:num>
  <w:num w:numId="9" w16cid:durableId="284431758">
    <w:abstractNumId w:val="12"/>
  </w:num>
  <w:num w:numId="10" w16cid:durableId="1498958845">
    <w:abstractNumId w:val="17"/>
  </w:num>
  <w:num w:numId="11" w16cid:durableId="589122396">
    <w:abstractNumId w:val="30"/>
  </w:num>
  <w:num w:numId="12" w16cid:durableId="1554539607">
    <w:abstractNumId w:val="9"/>
  </w:num>
  <w:num w:numId="13" w16cid:durableId="1913543058">
    <w:abstractNumId w:val="13"/>
  </w:num>
  <w:num w:numId="14" w16cid:durableId="1053820046">
    <w:abstractNumId w:val="6"/>
  </w:num>
  <w:num w:numId="15" w16cid:durableId="372538205">
    <w:abstractNumId w:val="21"/>
  </w:num>
  <w:num w:numId="16" w16cid:durableId="395858779">
    <w:abstractNumId w:val="24"/>
  </w:num>
  <w:num w:numId="17" w16cid:durableId="1190992352">
    <w:abstractNumId w:val="18"/>
  </w:num>
  <w:num w:numId="18" w16cid:durableId="335380430">
    <w:abstractNumId w:val="25"/>
  </w:num>
  <w:num w:numId="19" w16cid:durableId="584654450">
    <w:abstractNumId w:val="22"/>
  </w:num>
  <w:num w:numId="20" w16cid:durableId="1642808437">
    <w:abstractNumId w:val="5"/>
  </w:num>
  <w:num w:numId="21" w16cid:durableId="601913602">
    <w:abstractNumId w:val="3"/>
  </w:num>
  <w:num w:numId="22" w16cid:durableId="554194704">
    <w:abstractNumId w:val="8"/>
  </w:num>
  <w:num w:numId="23" w16cid:durableId="1492332401">
    <w:abstractNumId w:val="20"/>
  </w:num>
  <w:num w:numId="24" w16cid:durableId="1773627202">
    <w:abstractNumId w:val="31"/>
  </w:num>
  <w:num w:numId="25" w16cid:durableId="1159231719">
    <w:abstractNumId w:val="23"/>
  </w:num>
  <w:num w:numId="26" w16cid:durableId="2019840923">
    <w:abstractNumId w:val="1"/>
  </w:num>
  <w:num w:numId="27" w16cid:durableId="934478517">
    <w:abstractNumId w:val="19"/>
  </w:num>
  <w:num w:numId="28" w16cid:durableId="679815672">
    <w:abstractNumId w:val="0"/>
  </w:num>
  <w:num w:numId="29" w16cid:durableId="1150445437">
    <w:abstractNumId w:val="16"/>
  </w:num>
  <w:num w:numId="30" w16cid:durableId="713694834">
    <w:abstractNumId w:val="29"/>
  </w:num>
  <w:num w:numId="31" w16cid:durableId="1753818041">
    <w:abstractNumId w:val="14"/>
  </w:num>
  <w:num w:numId="32" w16cid:durableId="73161601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D7"/>
    <w:rsid w:val="00053131"/>
    <w:rsid w:val="000758C0"/>
    <w:rsid w:val="000A5B28"/>
    <w:rsid w:val="000D3D1F"/>
    <w:rsid w:val="000E6021"/>
    <w:rsid w:val="00167A3E"/>
    <w:rsid w:val="00183B1E"/>
    <w:rsid w:val="0023677C"/>
    <w:rsid w:val="002F3567"/>
    <w:rsid w:val="00334D13"/>
    <w:rsid w:val="003F646F"/>
    <w:rsid w:val="00425D41"/>
    <w:rsid w:val="004A0C92"/>
    <w:rsid w:val="004E6237"/>
    <w:rsid w:val="004F2459"/>
    <w:rsid w:val="004F58AD"/>
    <w:rsid w:val="00513115"/>
    <w:rsid w:val="00547032"/>
    <w:rsid w:val="00553068"/>
    <w:rsid w:val="0055343C"/>
    <w:rsid w:val="00597351"/>
    <w:rsid w:val="005B2239"/>
    <w:rsid w:val="005D6D42"/>
    <w:rsid w:val="00617B40"/>
    <w:rsid w:val="00623E5A"/>
    <w:rsid w:val="0062430A"/>
    <w:rsid w:val="00633CE1"/>
    <w:rsid w:val="00641282"/>
    <w:rsid w:val="0065139D"/>
    <w:rsid w:val="00664B77"/>
    <w:rsid w:val="006851D7"/>
    <w:rsid w:val="0069567B"/>
    <w:rsid w:val="006B6749"/>
    <w:rsid w:val="006E3C10"/>
    <w:rsid w:val="006F2948"/>
    <w:rsid w:val="00723BA6"/>
    <w:rsid w:val="007A2E6A"/>
    <w:rsid w:val="007B5222"/>
    <w:rsid w:val="008A2235"/>
    <w:rsid w:val="008C671B"/>
    <w:rsid w:val="00994A59"/>
    <w:rsid w:val="009A4612"/>
    <w:rsid w:val="009A7B71"/>
    <w:rsid w:val="00A34B90"/>
    <w:rsid w:val="00A364F7"/>
    <w:rsid w:val="00A81D13"/>
    <w:rsid w:val="00AD4E75"/>
    <w:rsid w:val="00B06B99"/>
    <w:rsid w:val="00B2470B"/>
    <w:rsid w:val="00B65D7A"/>
    <w:rsid w:val="00B74D5B"/>
    <w:rsid w:val="00B831AC"/>
    <w:rsid w:val="00B93AD4"/>
    <w:rsid w:val="00C116AA"/>
    <w:rsid w:val="00C66D84"/>
    <w:rsid w:val="00C83ABE"/>
    <w:rsid w:val="00C97D66"/>
    <w:rsid w:val="00CE5FBE"/>
    <w:rsid w:val="00D04186"/>
    <w:rsid w:val="00D06A79"/>
    <w:rsid w:val="00D129D3"/>
    <w:rsid w:val="00D47285"/>
    <w:rsid w:val="00D618DF"/>
    <w:rsid w:val="00D811EA"/>
    <w:rsid w:val="00DC661A"/>
    <w:rsid w:val="00DF4C1C"/>
    <w:rsid w:val="00E26ECB"/>
    <w:rsid w:val="00E318FC"/>
    <w:rsid w:val="00F14514"/>
    <w:rsid w:val="00F5385C"/>
    <w:rsid w:val="00F8232B"/>
    <w:rsid w:val="00FA26BB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A0CCC"/>
  <w15:chartTrackingRefBased/>
  <w15:docId w15:val="{4119407C-2150-4EAE-AE0C-5C34B260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51D7"/>
    <w:pPr>
      <w:spacing w:after="120" w:line="360" w:lineRule="auto"/>
      <w:jc w:val="both"/>
    </w:pPr>
    <w:rPr>
      <w:rFonts w:ascii="Georgia" w:hAnsi="Georgia" w:cstheme="minorBidi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6851D7"/>
    <w:pPr>
      <w:keepNext/>
      <w:keepLines/>
      <w:spacing w:before="480" w:after="240" w:line="240" w:lineRule="auto"/>
      <w:outlineLvl w:val="0"/>
    </w:pPr>
    <w:rPr>
      <w:rFonts w:eastAsiaTheme="majorEastAsia" w:cstheme="majorBidi"/>
      <w:b/>
      <w:smallCaps/>
      <w:color w:val="000000" w:themeColor="text1"/>
      <w:sz w:val="32"/>
      <w:szCs w:val="40"/>
    </w:rPr>
  </w:style>
  <w:style w:type="paragraph" w:styleId="Cmsor2">
    <w:name w:val="heading 2"/>
    <w:basedOn w:val="Norml"/>
    <w:next w:val="Norml"/>
    <w:link w:val="Cmsor2Char"/>
    <w:uiPriority w:val="9"/>
    <w:qFormat/>
    <w:rsid w:val="00994A59"/>
    <w:pPr>
      <w:spacing w:before="240" w:line="240" w:lineRule="auto"/>
      <w:ind w:left="284"/>
      <w:jc w:val="left"/>
      <w:outlineLvl w:val="1"/>
    </w:pPr>
    <w:rPr>
      <w:rFonts w:eastAsiaTheme="majorEastAsia" w:cstheme="majorBidi"/>
      <w:b/>
      <w:smallCaps/>
      <w:color w:val="1F1F1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06B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Cs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167A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qFormat/>
    <w:rsid w:val="006851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qFormat/>
    <w:rsid w:val="006851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51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51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51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4A59"/>
    <w:rPr>
      <w:rFonts w:ascii="Georgia" w:eastAsiaTheme="majorEastAsia" w:hAnsi="Georgia" w:cstheme="majorBidi"/>
      <w:b/>
      <w:smallCaps/>
      <w:color w:val="1F1F1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06B9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167A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aszerbekezds">
    <w:name w:val="List Paragraph"/>
    <w:basedOn w:val="Norml"/>
    <w:uiPriority w:val="34"/>
    <w:qFormat/>
    <w:rsid w:val="00167A3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6851D7"/>
    <w:rPr>
      <w:rFonts w:ascii="Georgia" w:eastAsiaTheme="majorEastAsia" w:hAnsi="Georgia" w:cstheme="majorBidi"/>
      <w:b/>
      <w:smallCaps/>
      <w:color w:val="000000" w:themeColor="text1"/>
      <w:sz w:val="32"/>
      <w:szCs w:val="40"/>
    </w:rPr>
  </w:style>
  <w:style w:type="character" w:customStyle="1" w:styleId="Cmsor5Char">
    <w:name w:val="Címsor 5 Char"/>
    <w:basedOn w:val="Bekezdsalapbettpusa"/>
    <w:link w:val="Cmsor5"/>
    <w:uiPriority w:val="9"/>
    <w:rsid w:val="006851D7"/>
    <w:rPr>
      <w:rFonts w:eastAsiaTheme="majorEastAsia" w:cstheme="majorBidi"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6851D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51D7"/>
    <w:rPr>
      <w:rFonts w:eastAsiaTheme="majorEastAsia" w:cstheme="majorBidi"/>
      <w:color w:val="595959" w:themeColor="text1" w:themeTint="A6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51D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51D7"/>
    <w:rPr>
      <w:rFonts w:eastAsiaTheme="majorEastAsia" w:cstheme="majorBidi"/>
      <w:color w:val="272727" w:themeColor="text1" w:themeTint="D8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DC661A"/>
    <w:pPr>
      <w:spacing w:before="1680" w:after="80" w:line="240" w:lineRule="auto"/>
      <w:contextualSpacing/>
      <w:jc w:val="center"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661A"/>
    <w:rPr>
      <w:rFonts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661A"/>
    <w:pPr>
      <w:numPr>
        <w:ilvl w:val="1"/>
      </w:numPr>
      <w:spacing w:before="600"/>
    </w:pPr>
    <w:rPr>
      <w:rFonts w:asciiTheme="minorHAnsi" w:eastAsiaTheme="majorEastAsia" w:hAnsiTheme="minorHAnsi" w:cstheme="majorBidi"/>
      <w:color w:val="595959" w:themeColor="text1" w:themeTint="A6"/>
      <w:spacing w:val="15"/>
      <w:sz w:val="32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661A"/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5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51D7"/>
    <w:rPr>
      <w:rFonts w:ascii="Times New Roman" w:hAnsi="Times New Roman" w:cstheme="minorBidi"/>
      <w:i/>
      <w:iCs/>
      <w:color w:val="404040" w:themeColor="text1" w:themeTint="BF"/>
      <w:sz w:val="24"/>
    </w:rPr>
  </w:style>
  <w:style w:type="character" w:styleId="Erskiemels">
    <w:name w:val="Intense Emphasis"/>
    <w:basedOn w:val="Bekezdsalapbettpusa"/>
    <w:uiPriority w:val="21"/>
    <w:qFormat/>
    <w:rsid w:val="006851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5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51D7"/>
    <w:rPr>
      <w:rFonts w:ascii="Times New Roman" w:hAnsi="Times New Roman" w:cstheme="minorBidi"/>
      <w:i/>
      <w:iCs/>
      <w:color w:val="2F5496" w:themeColor="accent1" w:themeShade="BF"/>
      <w:sz w:val="24"/>
    </w:rPr>
  </w:style>
  <w:style w:type="character" w:styleId="Ershivatkozs">
    <w:name w:val="Intense Reference"/>
    <w:basedOn w:val="Bekezdsalapbettpusa"/>
    <w:uiPriority w:val="32"/>
    <w:qFormat/>
    <w:rsid w:val="006851D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6851D7"/>
    <w:pPr>
      <w:spacing w:after="0" w:line="240" w:lineRule="auto"/>
      <w:jc w:val="both"/>
    </w:pPr>
    <w:rPr>
      <w:rFonts w:ascii="Georgia" w:hAnsi="Georgia" w:cstheme="minorBidi"/>
      <w:sz w:val="24"/>
    </w:rPr>
  </w:style>
  <w:style w:type="paragraph" w:styleId="lfej">
    <w:name w:val="header"/>
    <w:basedOn w:val="Norml"/>
    <w:link w:val="lfej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11EA"/>
    <w:rPr>
      <w:rFonts w:ascii="Georgia" w:hAnsi="Georgia" w:cstheme="minorBidi"/>
      <w:sz w:val="24"/>
    </w:rPr>
  </w:style>
  <w:style w:type="paragraph" w:styleId="llb">
    <w:name w:val="footer"/>
    <w:basedOn w:val="Norml"/>
    <w:link w:val="llb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11EA"/>
    <w:rPr>
      <w:rFonts w:ascii="Georgia" w:hAnsi="Georgia" w:cstheme="minorBidi"/>
      <w:sz w:val="24"/>
    </w:rPr>
  </w:style>
  <w:style w:type="table" w:styleId="Rcsostblzat">
    <w:name w:val="Table Grid"/>
    <w:basedOn w:val="Normltblzat"/>
    <w:uiPriority w:val="39"/>
    <w:rsid w:val="00D8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723B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D3533"/>
    <w:pPr>
      <w:spacing w:before="240" w:after="0" w:line="259" w:lineRule="auto"/>
      <w:jc w:val="left"/>
      <w:outlineLvl w:val="9"/>
    </w:pPr>
    <w:rPr>
      <w:rFonts w:asciiTheme="majorHAnsi" w:hAnsiTheme="majorHAnsi"/>
      <w:b w:val="0"/>
      <w:smallCaps w:val="0"/>
      <w:color w:val="2F5496" w:themeColor="accent1" w:themeShade="BF"/>
      <w:kern w:val="0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FD353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FD3533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FD3533"/>
    <w:pPr>
      <w:spacing w:after="100" w:line="278" w:lineRule="auto"/>
      <w:ind w:left="4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4">
    <w:name w:val="toc 4"/>
    <w:basedOn w:val="Norml"/>
    <w:next w:val="Norml"/>
    <w:autoRedefine/>
    <w:uiPriority w:val="39"/>
    <w:unhideWhenUsed/>
    <w:rsid w:val="00FD3533"/>
    <w:pPr>
      <w:spacing w:after="100" w:line="278" w:lineRule="auto"/>
      <w:ind w:left="72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FD3533"/>
    <w:pPr>
      <w:spacing w:after="100" w:line="278" w:lineRule="auto"/>
      <w:ind w:left="96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FD3533"/>
    <w:pPr>
      <w:spacing w:after="100" w:line="278" w:lineRule="auto"/>
      <w:ind w:left="120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FD3533"/>
    <w:pPr>
      <w:spacing w:after="100" w:line="278" w:lineRule="auto"/>
      <w:ind w:left="144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FD3533"/>
    <w:pPr>
      <w:spacing w:after="100" w:line="278" w:lineRule="auto"/>
      <w:ind w:left="16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FD3533"/>
    <w:pPr>
      <w:spacing w:after="100" w:line="278" w:lineRule="auto"/>
      <w:ind w:left="1920"/>
      <w:jc w:val="left"/>
    </w:pPr>
    <w:rPr>
      <w:rFonts w:asciiTheme="minorHAnsi" w:eastAsiaTheme="minorEastAsia" w:hAnsiTheme="minorHAnsi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D35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D3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A4028-3796-464C-901E-077863CD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8</Pages>
  <Words>1624</Words>
  <Characters>11206</Characters>
  <Application>Microsoft Office Word</Application>
  <DocSecurity>0</DocSecurity>
  <Lines>93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Komoróczy Tamás (HTTP Alapítvány)</dc:creator>
  <cp:keywords/>
  <dc:description/>
  <cp:lastModifiedBy>Komoróczy Tamás (HTTP Alapítvány)</cp:lastModifiedBy>
  <cp:revision>25</cp:revision>
  <cp:lastPrinted>2026-08-13T13:13:00Z</cp:lastPrinted>
  <dcterms:created xsi:type="dcterms:W3CDTF">2026-08-13T06:35:00Z</dcterms:created>
  <dcterms:modified xsi:type="dcterms:W3CDTF">2026-08-21T18:12:00Z</dcterms:modified>
</cp:coreProperties>
</file>