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024C04BB" w:rsidR="00DC661A" w:rsidRDefault="00C442C8" w:rsidP="00597351">
      <w:pPr>
        <w:pStyle w:val="Cm"/>
        <w:spacing w:before="1440"/>
      </w:pPr>
      <w:r>
        <w:t>Az iskolaérettség jelenleg hatályos feltételei</w:t>
      </w:r>
    </w:p>
    <w:p w14:paraId="39A5C74A" w14:textId="331186FE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C442C8">
        <w:rPr>
          <w:sz w:val="40"/>
          <w:szCs w:val="40"/>
        </w:rPr>
        <w:t>11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452E6187" w14:textId="77777777" w:rsidR="00C442C8" w:rsidRPr="00C442C8" w:rsidRDefault="00C442C8" w:rsidP="00C442C8">
      <w:r w:rsidRPr="00C442C8">
        <w:rPr>
          <w:color w:val="C00000"/>
        </w:rPr>
        <w:lastRenderedPageBreak/>
        <w:t>FIGYELEM: az oktatási tárca 2026 augusztusában bejelentett jogszabály-tervezete szerint a 2027/2028-as tanévtől a döntés joga várhatóan visszakerül az óvodapedagógushoz és a szülőhöz (vitás esetben a pedagógiai szakszolgálat bevonásával). E melléklet a jogszabály hatálybalépésekor felülvizsgálandó.</w:t>
      </w:r>
    </w:p>
    <w:p w14:paraId="1F604AFE" w14:textId="77777777" w:rsidR="00C442C8" w:rsidRPr="00C442C8" w:rsidRDefault="00C442C8" w:rsidP="00C442C8">
      <w:pPr>
        <w:pStyle w:val="Cmsor1"/>
      </w:pPr>
      <w:r w:rsidRPr="00C442C8">
        <w:t>Jogszabályi alap</w:t>
      </w:r>
    </w:p>
    <w:p w14:paraId="4C29A8AC" w14:textId="77777777" w:rsidR="00C442C8" w:rsidRPr="00C442C8" w:rsidRDefault="00C442C8" w:rsidP="00C442C8">
      <w:r w:rsidRPr="00C442C8">
        <w:t>2011. évi CXC. törvény 21. § és 50. §; 363/2012. (XII. 17.) Korm. rendelet az Óvodai nevelés országos alapprogramjáról; 77/2025. (IV. 15.) Korm. rendelet.</w:t>
      </w:r>
    </w:p>
    <w:p w14:paraId="7538A360" w14:textId="77777777" w:rsidR="00C442C8" w:rsidRPr="00C442C8" w:rsidRDefault="00C442C8" w:rsidP="00C442C8">
      <w:pPr>
        <w:pStyle w:val="Cmsor1"/>
      </w:pPr>
      <w:r w:rsidRPr="00C442C8">
        <w:t>A tankötelezettség kezdete</w:t>
      </w:r>
    </w:p>
    <w:p w14:paraId="18E0925D" w14:textId="77777777" w:rsidR="00C442C8" w:rsidRPr="00C442C8" w:rsidRDefault="00C442C8" w:rsidP="00C442C8">
      <w:r w:rsidRPr="00C442C8">
        <w:t>A gyermek abban az évben válik tankötelessé, amelynek augusztus 31. napjáig betölti hatodik életévét; a tankötelezettség a tanév első tanítási napján kezdődik.</w:t>
      </w:r>
    </w:p>
    <w:p w14:paraId="7A5BB041" w14:textId="77777777" w:rsidR="00C442C8" w:rsidRPr="00C442C8" w:rsidRDefault="00C442C8" w:rsidP="00C442C8">
      <w:pPr>
        <w:pStyle w:val="Cmsor1"/>
      </w:pPr>
      <w:r w:rsidRPr="00C442C8">
        <w:t>Az iskolaérettség kritériumai</w:t>
      </w:r>
    </w:p>
    <w:p w14:paraId="2A85AFD7" w14:textId="77777777" w:rsidR="00C442C8" w:rsidRPr="00C442C8" w:rsidRDefault="00C442C8" w:rsidP="00C442C8">
      <w:r w:rsidRPr="00C442C8">
        <w:t>Testi, lelki (értelmi) és szociális érettség együttes megléte szükséges. Ezek felmérésében az óvodapedagógus és — szükség esetén — a pedagógiai szakszolgálat működik közre.</w:t>
      </w:r>
    </w:p>
    <w:p w14:paraId="65B79941" w14:textId="77777777" w:rsidR="00C442C8" w:rsidRPr="00C442C8" w:rsidRDefault="00C442C8" w:rsidP="00C442C8">
      <w:pPr>
        <w:pStyle w:val="Cmsor1"/>
      </w:pPr>
      <w:r w:rsidRPr="00C442C8">
        <w:t>Korábbi iskolakezdés</w:t>
      </w:r>
    </w:p>
    <w:p w14:paraId="4F7F3DC3" w14:textId="77777777" w:rsidR="00C442C8" w:rsidRPr="00C442C8" w:rsidRDefault="00C442C8" w:rsidP="00C442C8">
      <w:r w:rsidRPr="00C442C8">
        <w:t>Ha a gyermek fejlettsége ezt megalapozza, a szülő az Oktatási Hivataltól kérelmezheti a tankötelezettség hatéves kor előtti megkezdését, a tárgyévben közzétett határidőig.</w:t>
      </w:r>
    </w:p>
    <w:p w14:paraId="5F7131F0" w14:textId="77777777" w:rsidR="00C442C8" w:rsidRPr="00C442C8" w:rsidRDefault="00C442C8" w:rsidP="00C442C8">
      <w:pPr>
        <w:pStyle w:val="Cmsor1"/>
      </w:pPr>
      <w:r w:rsidRPr="00C442C8">
        <w:t>Halasztás</w:t>
      </w:r>
    </w:p>
    <w:p w14:paraId="1495A4B3" w14:textId="77777777" w:rsidR="00C442C8" w:rsidRPr="00C442C8" w:rsidRDefault="00C442C8" w:rsidP="00C442C8">
      <w:r w:rsidRPr="00C442C8">
        <w:t>Ha a szülő úgy ítéli meg, hogy a gyermek még nem áll készen az iskolakezdésre, az Oktatási Hivataltól kérelmezheti a tankötelezettség egy évvel történő halasztását, a tárgyévben közzétett határidőig, szakértői vélemény alapján.</w:t>
      </w:r>
    </w:p>
    <w:p w14:paraId="4BDC18B4" w14:textId="77777777" w:rsidR="00C442C8" w:rsidRPr="00C442C8" w:rsidRDefault="00C442C8" w:rsidP="00C442C8">
      <w:pPr>
        <w:pStyle w:val="Cmsor1"/>
      </w:pPr>
      <w:r w:rsidRPr="00C442C8">
        <w:t>Iskola-előkészítő fejlesztés az óvodában</w:t>
      </w:r>
    </w:p>
    <w:p w14:paraId="55AC9BA3" w14:textId="77777777" w:rsidR="00C442C8" w:rsidRPr="00C442C8" w:rsidRDefault="00C442C8" w:rsidP="00C442C8">
      <w:r w:rsidRPr="00C442C8">
        <w:t>A tanköteles kort megelőző nevelési évben a gyermekek naponta 45 perces időkeretben, egyéni terhelhetőségükhöz igazodó iskola-előkészítő fejlesztő pedagógiai tevékenységben vesznek részt (lásd SZMSZ IV.5. pont).</w:t>
      </w:r>
    </w:p>
    <w:p w14:paraId="59DBABC8" w14:textId="77777777" w:rsidR="00C442C8" w:rsidRPr="00C442C8" w:rsidRDefault="00C442C8" w:rsidP="00C442C8"/>
    <w:p w14:paraId="1BD1ECFA" w14:textId="5B5A0340" w:rsidR="00597351" w:rsidRPr="00C442C8" w:rsidRDefault="00C442C8" w:rsidP="00C442C8">
      <w:pPr>
        <w:rPr>
          <w:i/>
          <w:iCs/>
        </w:rPr>
      </w:pPr>
      <w:r w:rsidRPr="00C442C8">
        <w:rPr>
          <w:i/>
          <w:iCs/>
        </w:rPr>
        <w:t>Záradék: a jelen melléklet a Kántorjánosi Református Általános Iskola és Óvoda Szervezeti és Működési Szabályzatának figyelembevételével készült, annak elválaszthatatlan része. A jelen melléklet — jellegéből adódóan — a többi mellékletnél gyakrabban, évente felülvizsgálandó.</w:t>
      </w:r>
    </w:p>
    <w:sectPr w:rsidR="00597351" w:rsidRPr="00C442C8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C2FA9" w14:textId="77777777" w:rsidR="00F6533B" w:rsidRDefault="00F6533B" w:rsidP="00D811EA">
      <w:pPr>
        <w:spacing w:after="0" w:line="240" w:lineRule="auto"/>
      </w:pPr>
      <w:r>
        <w:separator/>
      </w:r>
    </w:p>
  </w:endnote>
  <w:endnote w:type="continuationSeparator" w:id="0">
    <w:p w14:paraId="471411BA" w14:textId="77777777" w:rsidR="00F6533B" w:rsidRDefault="00F6533B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1B0B9" w14:textId="77777777" w:rsidR="00F6533B" w:rsidRDefault="00F6533B" w:rsidP="00D811EA">
      <w:pPr>
        <w:spacing w:after="0" w:line="240" w:lineRule="auto"/>
      </w:pPr>
      <w:r>
        <w:separator/>
      </w:r>
    </w:p>
  </w:footnote>
  <w:footnote w:type="continuationSeparator" w:id="0">
    <w:p w14:paraId="40C0065C" w14:textId="77777777" w:rsidR="00F6533B" w:rsidRDefault="00F6533B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42EBF" w14:textId="77777777" w:rsidR="00C442C8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</w:p>
  <w:p w14:paraId="1A439A8B" w14:textId="761CFFF4" w:rsidR="00D811EA" w:rsidRPr="00D811EA" w:rsidRDefault="00C442C8" w:rsidP="00C442C8">
    <w:pPr>
      <w:pStyle w:val="lfej"/>
      <w:pBdr>
        <w:bottom w:val="single" w:sz="4" w:space="1" w:color="auto"/>
      </w:pBdr>
      <w:jc w:val="right"/>
      <w:rPr>
        <w:sz w:val="22"/>
      </w:rPr>
    </w:pPr>
    <w:r>
      <w:rPr>
        <w:sz w:val="22"/>
      </w:rPr>
      <w:t>Az iskolaérettség jelenleg hatályos feltételei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6"/>
  </w:num>
  <w:num w:numId="2" w16cid:durableId="1148402228">
    <w:abstractNumId w:val="3"/>
  </w:num>
  <w:num w:numId="3" w16cid:durableId="1599410246">
    <w:abstractNumId w:val="10"/>
  </w:num>
  <w:num w:numId="4" w16cid:durableId="87316852">
    <w:abstractNumId w:val="21"/>
  </w:num>
  <w:num w:numId="5" w16cid:durableId="930550409">
    <w:abstractNumId w:val="23"/>
  </w:num>
  <w:num w:numId="6" w16cid:durableId="1804037173">
    <w:abstractNumId w:val="22"/>
  </w:num>
  <w:num w:numId="7" w16cid:durableId="1523858827">
    <w:abstractNumId w:val="1"/>
  </w:num>
  <w:num w:numId="8" w16cid:durableId="345521081">
    <w:abstractNumId w:val="9"/>
  </w:num>
  <w:num w:numId="9" w16cid:durableId="284431758">
    <w:abstractNumId w:val="11"/>
  </w:num>
  <w:num w:numId="10" w16cid:durableId="1498958845">
    <w:abstractNumId w:val="13"/>
  </w:num>
  <w:num w:numId="11" w16cid:durableId="589122396">
    <w:abstractNumId w:val="24"/>
  </w:num>
  <w:num w:numId="12" w16cid:durableId="1554539607">
    <w:abstractNumId w:val="8"/>
  </w:num>
  <w:num w:numId="13" w16cid:durableId="1913543058">
    <w:abstractNumId w:val="12"/>
  </w:num>
  <w:num w:numId="14" w16cid:durableId="1053820046">
    <w:abstractNumId w:val="5"/>
  </w:num>
  <w:num w:numId="15" w16cid:durableId="372538205">
    <w:abstractNumId w:val="16"/>
  </w:num>
  <w:num w:numId="16" w16cid:durableId="395858779">
    <w:abstractNumId w:val="19"/>
  </w:num>
  <w:num w:numId="17" w16cid:durableId="1190992352">
    <w:abstractNumId w:val="14"/>
  </w:num>
  <w:num w:numId="18" w16cid:durableId="335380430">
    <w:abstractNumId w:val="20"/>
  </w:num>
  <w:num w:numId="19" w16cid:durableId="584654450">
    <w:abstractNumId w:val="17"/>
  </w:num>
  <w:num w:numId="20" w16cid:durableId="1642808437">
    <w:abstractNumId w:val="4"/>
  </w:num>
  <w:num w:numId="21" w16cid:durableId="601913602">
    <w:abstractNumId w:val="2"/>
  </w:num>
  <w:num w:numId="22" w16cid:durableId="554194704">
    <w:abstractNumId w:val="7"/>
  </w:num>
  <w:num w:numId="23" w16cid:durableId="1492332401">
    <w:abstractNumId w:val="15"/>
  </w:num>
  <w:num w:numId="24" w16cid:durableId="1773627202">
    <w:abstractNumId w:val="25"/>
  </w:num>
  <w:num w:numId="25" w16cid:durableId="1159231719">
    <w:abstractNumId w:val="18"/>
  </w:num>
  <w:num w:numId="26" w16cid:durableId="201984092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C116AA"/>
    <w:rsid w:val="00C442C8"/>
    <w:rsid w:val="00C66D84"/>
    <w:rsid w:val="00C83ABE"/>
    <w:rsid w:val="00C97D66"/>
    <w:rsid w:val="00CE5FBE"/>
    <w:rsid w:val="00D04186"/>
    <w:rsid w:val="00D06A79"/>
    <w:rsid w:val="00D129D3"/>
    <w:rsid w:val="00D47285"/>
    <w:rsid w:val="00D811EA"/>
    <w:rsid w:val="00DC661A"/>
    <w:rsid w:val="00DF4C1C"/>
    <w:rsid w:val="00E11A68"/>
    <w:rsid w:val="00E26ECB"/>
    <w:rsid w:val="00E318FC"/>
    <w:rsid w:val="00F14514"/>
    <w:rsid w:val="00F5385C"/>
    <w:rsid w:val="00F6533B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C442C8"/>
    <w:pPr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C442C8"/>
    <w:rPr>
      <w:rFonts w:ascii="Georgia" w:hAnsi="Georgia" w:cstheme="minorBidi"/>
      <w:b/>
      <w:bCs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256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26</cp:revision>
  <cp:lastPrinted>2026-08-13T13:13:00Z</cp:lastPrinted>
  <dcterms:created xsi:type="dcterms:W3CDTF">2026-08-13T06:35:00Z</dcterms:created>
  <dcterms:modified xsi:type="dcterms:W3CDTF">2026-09-06T17:20:00Z</dcterms:modified>
</cp:coreProperties>
</file>